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E2" w:rsidRPr="00BB6057" w:rsidRDefault="00845BE2" w:rsidP="009B4834">
      <w:pPr>
        <w:widowControl w:val="0"/>
        <w:spacing w:after="120"/>
        <w:rPr>
          <w:rFonts w:ascii="Arial" w:hAnsi="Arial" w:cs="Arial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6"/>
        <w:gridCol w:w="6237"/>
        <w:gridCol w:w="4645"/>
      </w:tblGrid>
      <w:tr w:rsidR="00845BE2" w:rsidRPr="00A241B3" w:rsidTr="00991B70">
        <w:trPr>
          <w:trHeight w:val="2333"/>
        </w:trPr>
        <w:tc>
          <w:tcPr>
            <w:tcW w:w="3085" w:type="dxa"/>
          </w:tcPr>
          <w:p w:rsidR="00845BE2" w:rsidRPr="00384DC1" w:rsidRDefault="00B473EC" w:rsidP="009B4834">
            <w:pPr>
              <w:widowControl w:val="0"/>
              <w:spacing w:before="100" w:after="80"/>
              <w:jc w:val="center"/>
            </w:pPr>
            <w:r w:rsidRPr="00231499">
              <w:rPr>
                <w:noProof/>
                <w:lang w:val="cy-GB" w:eastAsia="cy-GB"/>
              </w:rPr>
              <w:drawing>
                <wp:inline distT="0" distB="0" distL="0" distR="0">
                  <wp:extent cx="1389380" cy="1482005"/>
                  <wp:effectExtent l="0" t="0" r="1270" b="0"/>
                  <wp:docPr id="3" name="Picture 1" descr="Ysgol Plasmawr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sgol Plasmawr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520" cy="148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4" w:type="dxa"/>
          </w:tcPr>
          <w:p w:rsidR="005D7603" w:rsidRDefault="00962E27" w:rsidP="00BE4940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Dyddiadau’r Sesiynau / </w:t>
            </w:r>
            <w:r w:rsidR="00BE4940" w:rsidRPr="0078711F">
              <w:rPr>
                <w:rFonts w:ascii="Arial" w:hAnsi="Arial" w:cs="Arial"/>
                <w:b/>
                <w:i/>
              </w:rPr>
              <w:t>Dates of Sessions</w:t>
            </w:r>
            <w:r w:rsidR="00BE4940">
              <w:rPr>
                <w:rFonts w:ascii="Arial" w:hAnsi="Arial" w:cs="Arial"/>
                <w:b/>
              </w:rPr>
              <w:t>:</w:t>
            </w:r>
            <w:r w:rsidR="00BE4940">
              <w:rPr>
                <w:rFonts w:ascii="Arial" w:hAnsi="Arial" w:cs="Arial"/>
                <w:b/>
              </w:rPr>
              <w:br/>
            </w:r>
            <w:r w:rsidR="00BE4940">
              <w:rPr>
                <w:rFonts w:ascii="Arial" w:hAnsi="Arial" w:cs="Arial"/>
                <w:b/>
              </w:rPr>
              <w:br/>
            </w:r>
            <w:r w:rsidR="007D2BAF">
              <w:rPr>
                <w:rFonts w:ascii="Arial" w:hAnsi="Arial" w:cs="Arial"/>
                <w:b/>
              </w:rPr>
              <w:t>10</w:t>
            </w:r>
            <w:r w:rsidR="00CE70AF">
              <w:rPr>
                <w:rFonts w:ascii="Arial" w:hAnsi="Arial" w:cs="Arial"/>
                <w:b/>
              </w:rPr>
              <w:t>/</w:t>
            </w:r>
            <w:r w:rsidR="007D2BAF">
              <w:rPr>
                <w:rFonts w:ascii="Arial" w:hAnsi="Arial" w:cs="Arial"/>
                <w:b/>
              </w:rPr>
              <w:t>11/23 – 15</w:t>
            </w:r>
            <w:r w:rsidR="00CE70AF">
              <w:rPr>
                <w:rFonts w:ascii="Arial" w:hAnsi="Arial" w:cs="Arial"/>
                <w:b/>
              </w:rPr>
              <w:t>/</w:t>
            </w:r>
            <w:r w:rsidR="007D2BAF">
              <w:rPr>
                <w:rFonts w:ascii="Arial" w:hAnsi="Arial" w:cs="Arial"/>
                <w:b/>
              </w:rPr>
              <w:t>1</w:t>
            </w:r>
            <w:r w:rsidR="00CE70AF">
              <w:rPr>
                <w:rFonts w:ascii="Arial" w:hAnsi="Arial" w:cs="Arial"/>
                <w:b/>
              </w:rPr>
              <w:t>2/23</w:t>
            </w:r>
          </w:p>
          <w:p w:rsidR="00BE4940" w:rsidRDefault="0033670C" w:rsidP="00BE4940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Bore Gwener</w:t>
            </w:r>
            <w:r w:rsidR="0078711F"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  <w:i/>
              </w:rPr>
              <w:t xml:space="preserve">Friday </w:t>
            </w:r>
            <w:r w:rsidR="0078711F" w:rsidRPr="0078711F">
              <w:rPr>
                <w:rFonts w:ascii="Arial" w:hAnsi="Arial" w:cs="Arial"/>
                <w:b/>
                <w:i/>
              </w:rPr>
              <w:t>mornings</w:t>
            </w:r>
            <w:r>
              <w:rPr>
                <w:rFonts w:ascii="Arial" w:hAnsi="Arial" w:cs="Arial"/>
                <w:b/>
              </w:rPr>
              <w:t xml:space="preserve"> (6</w:t>
            </w:r>
            <w:r w:rsidR="0078711F">
              <w:rPr>
                <w:rFonts w:ascii="Arial" w:hAnsi="Arial" w:cs="Arial"/>
                <w:b/>
              </w:rPr>
              <w:t xml:space="preserve"> sesiwn / </w:t>
            </w:r>
            <w:r w:rsidR="0078711F" w:rsidRPr="0078711F">
              <w:rPr>
                <w:rFonts w:ascii="Arial" w:hAnsi="Arial" w:cs="Arial"/>
                <w:b/>
                <w:i/>
              </w:rPr>
              <w:t>sessions</w:t>
            </w:r>
            <w:r w:rsidR="0078711F">
              <w:rPr>
                <w:rFonts w:ascii="Arial" w:hAnsi="Arial" w:cs="Arial"/>
                <w:b/>
              </w:rPr>
              <w:t>)</w:t>
            </w:r>
          </w:p>
          <w:p w:rsidR="005D7603" w:rsidRDefault="00FC0790" w:rsidP="005D7603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Dechrau /</w:t>
            </w:r>
            <w:r w:rsidRPr="0078711F">
              <w:rPr>
                <w:rFonts w:ascii="Arial" w:hAnsi="Arial" w:cs="Arial"/>
                <w:b/>
                <w:i/>
              </w:rPr>
              <w:t xml:space="preserve"> Start</w:t>
            </w:r>
            <w:r>
              <w:rPr>
                <w:rFonts w:ascii="Arial" w:hAnsi="Arial" w:cs="Arial"/>
                <w:b/>
              </w:rPr>
              <w:t>: 10:00am</w:t>
            </w:r>
          </w:p>
          <w:p w:rsidR="00FC0790" w:rsidRPr="005D7603" w:rsidRDefault="00FC0790" w:rsidP="005D7603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Gorffen / </w:t>
            </w:r>
            <w:r w:rsidRPr="0078711F">
              <w:rPr>
                <w:rFonts w:ascii="Arial" w:hAnsi="Arial" w:cs="Arial"/>
                <w:b/>
                <w:i/>
              </w:rPr>
              <w:t>Finish</w:t>
            </w:r>
            <w:r>
              <w:rPr>
                <w:rFonts w:ascii="Arial" w:hAnsi="Arial" w:cs="Arial"/>
                <w:b/>
              </w:rPr>
              <w:t>: 11:00am</w:t>
            </w:r>
          </w:p>
        </w:tc>
        <w:tc>
          <w:tcPr>
            <w:tcW w:w="4725" w:type="dxa"/>
          </w:tcPr>
          <w:p w:rsidR="00C43893" w:rsidRDefault="00C43893" w:rsidP="009B4834">
            <w:pPr>
              <w:widowControl w:val="0"/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Lleoliad / </w:t>
            </w:r>
            <w:r w:rsidR="00C0015A" w:rsidRPr="0078711F">
              <w:rPr>
                <w:rFonts w:ascii="Arial" w:hAnsi="Arial" w:cs="Arial"/>
                <w:b/>
                <w:i/>
              </w:rPr>
              <w:t>Venue</w:t>
            </w:r>
            <w:r w:rsidR="00845BE2" w:rsidRPr="00991B70">
              <w:rPr>
                <w:rFonts w:ascii="Arial" w:hAnsi="Arial" w:cs="Arial"/>
                <w:b/>
              </w:rPr>
              <w:t xml:space="preserve">: </w:t>
            </w:r>
          </w:p>
          <w:p w:rsidR="00C43893" w:rsidRDefault="00C43893" w:rsidP="009B4834">
            <w:pPr>
              <w:widowControl w:val="0"/>
              <w:spacing w:before="80"/>
              <w:rPr>
                <w:rFonts w:ascii="Arial" w:hAnsi="Arial" w:cs="Arial"/>
                <w:b/>
              </w:rPr>
            </w:pPr>
          </w:p>
          <w:p w:rsidR="0078711F" w:rsidRPr="00C43893" w:rsidRDefault="0033670C" w:rsidP="009B4834">
            <w:pPr>
              <w:widowControl w:val="0"/>
              <w:spacing w:before="8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Eglwys Fethodistaidd Heol Conway Road Methodist Chruch</w:t>
            </w:r>
          </w:p>
          <w:p w:rsidR="00656861" w:rsidRDefault="00656861" w:rsidP="009B4834">
            <w:pPr>
              <w:widowControl w:val="0"/>
              <w:spacing w:before="80"/>
              <w:rPr>
                <w:rFonts w:ascii="Arial" w:hAnsi="Arial" w:cs="Arial"/>
              </w:rPr>
            </w:pPr>
          </w:p>
          <w:p w:rsidR="00656861" w:rsidRPr="00991B70" w:rsidRDefault="00656861" w:rsidP="00A126AE">
            <w:pPr>
              <w:widowControl w:val="0"/>
              <w:spacing w:before="80"/>
              <w:rPr>
                <w:rFonts w:ascii="Arial" w:hAnsi="Arial" w:cs="Arial"/>
              </w:rPr>
            </w:pPr>
          </w:p>
        </w:tc>
      </w:tr>
      <w:tr w:rsidR="00845BE2" w:rsidRPr="00A241B3" w:rsidTr="00991B70">
        <w:tc>
          <w:tcPr>
            <w:tcW w:w="3085" w:type="dxa"/>
            <w:vMerge w:val="restart"/>
          </w:tcPr>
          <w:p w:rsidR="00962E27" w:rsidRDefault="00962E27" w:rsidP="00962E27">
            <w:pPr>
              <w:widowControl w:val="0"/>
              <w:spacing w:before="8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Trefynydd y digwyddiad / </w:t>
            </w:r>
            <w:r>
              <w:rPr>
                <w:rFonts w:ascii="Arial" w:hAnsi="Arial" w:cs="Arial"/>
                <w:b/>
                <w:i/>
                <w:lang w:val="cy-GB"/>
              </w:rPr>
              <w:t>Event Organiser:</w:t>
            </w:r>
          </w:p>
          <w:p w:rsidR="00962E27" w:rsidRDefault="00962E27" w:rsidP="00962E27">
            <w:pPr>
              <w:widowControl w:val="0"/>
              <w:spacing w:before="12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Menter Caerdydd</w:t>
            </w:r>
          </w:p>
          <w:p w:rsidR="00845BE2" w:rsidRPr="00962E27" w:rsidRDefault="00962E27" w:rsidP="009B4834">
            <w:pPr>
              <w:widowControl w:val="0"/>
              <w:spacing w:before="120"/>
              <w:rPr>
                <w:rFonts w:ascii="Arial" w:hAnsi="Arial" w:cs="Arial"/>
                <w:b/>
              </w:rPr>
            </w:pPr>
            <w:r w:rsidRPr="00962E27">
              <w:rPr>
                <w:rFonts w:ascii="Arial" w:hAnsi="Arial" w:cs="Arial"/>
                <w:b/>
              </w:rPr>
              <w:t xml:space="preserve">Arweinydd / </w:t>
            </w:r>
            <w:r w:rsidRPr="00962E27">
              <w:rPr>
                <w:rFonts w:ascii="Arial" w:hAnsi="Arial" w:cs="Arial"/>
                <w:b/>
                <w:i/>
              </w:rPr>
              <w:t>Leader:</w:t>
            </w:r>
          </w:p>
          <w:p w:rsidR="00962E27" w:rsidRPr="00991B70" w:rsidRDefault="00064897" w:rsidP="009B4834">
            <w:pPr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Kathryn Thomas</w:t>
            </w:r>
          </w:p>
        </w:tc>
        <w:tc>
          <w:tcPr>
            <w:tcW w:w="6364" w:type="dxa"/>
          </w:tcPr>
          <w:p w:rsidR="00962E27" w:rsidRDefault="00962E27" w:rsidP="00962E27">
            <w:pPr>
              <w:widowControl w:val="0"/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Asesiad risg gan / </w:t>
            </w:r>
            <w:r>
              <w:rPr>
                <w:rFonts w:ascii="Arial" w:hAnsi="Arial" w:cs="Arial"/>
                <w:b/>
                <w:i/>
              </w:rPr>
              <w:t>Risk assessment undertaken by:</w:t>
            </w:r>
          </w:p>
          <w:p w:rsidR="00962E27" w:rsidRDefault="00962E27" w:rsidP="00962E27">
            <w:pPr>
              <w:widowControl w:val="0"/>
              <w:spacing w:before="8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Gwennan Young – Swyddog Datblygu Gwasanaeth Teulu / </w:t>
            </w:r>
            <w:r>
              <w:rPr>
                <w:rFonts w:ascii="Arial" w:hAnsi="Arial" w:cs="Arial"/>
                <w:b/>
                <w:i/>
              </w:rPr>
              <w:t>Family Service Development Officer</w:t>
            </w:r>
          </w:p>
          <w:p w:rsidR="00656861" w:rsidRPr="00656861" w:rsidRDefault="00656861" w:rsidP="009B4834">
            <w:pPr>
              <w:widowControl w:val="0"/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4725" w:type="dxa"/>
            <w:vMerge w:val="restart"/>
          </w:tcPr>
          <w:p w:rsidR="00962E27" w:rsidRDefault="00962E27" w:rsidP="00962E27">
            <w:pPr>
              <w:widowControl w:val="0"/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Rhannu’r gwaith a gwybodaeth: / </w:t>
            </w:r>
            <w:r>
              <w:rPr>
                <w:rFonts w:ascii="Arial" w:hAnsi="Arial" w:cs="Arial"/>
                <w:b/>
                <w:i/>
              </w:rPr>
              <w:t>Distribution:</w:t>
            </w:r>
          </w:p>
          <w:p w:rsidR="00962E27" w:rsidRDefault="00962E27" w:rsidP="00962E27">
            <w:pPr>
              <w:pStyle w:val="ListParagraph"/>
              <w:widowControl w:val="0"/>
              <w:numPr>
                <w:ilvl w:val="0"/>
                <w:numId w:val="12"/>
              </w:numPr>
              <w:spacing w:before="120"/>
              <w:ind w:left="332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Menter Caerdydd (swyddfa a gwefan) / (</w:t>
            </w:r>
            <w:r>
              <w:rPr>
                <w:rFonts w:ascii="Arial" w:hAnsi="Arial" w:cs="Arial"/>
                <w:i/>
              </w:rPr>
              <w:t>office and website</w:t>
            </w:r>
            <w:r>
              <w:rPr>
                <w:rFonts w:ascii="Arial" w:hAnsi="Arial" w:cs="Arial"/>
              </w:rPr>
              <w:t>)</w:t>
            </w:r>
          </w:p>
          <w:p w:rsidR="00962E27" w:rsidRDefault="00962E27" w:rsidP="00962E27">
            <w:pPr>
              <w:pStyle w:val="ListParagraph"/>
              <w:widowControl w:val="0"/>
              <w:numPr>
                <w:ilvl w:val="0"/>
                <w:numId w:val="12"/>
              </w:numPr>
              <w:spacing w:before="120"/>
              <w:ind w:left="332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Arweinydd / Leader – </w:t>
            </w:r>
            <w:r w:rsidR="00064897">
              <w:rPr>
                <w:rFonts w:ascii="Arial" w:hAnsi="Arial" w:cs="Arial"/>
              </w:rPr>
              <w:t>Kathryn Thomas</w:t>
            </w:r>
          </w:p>
          <w:p w:rsidR="00656861" w:rsidRPr="0014589F" w:rsidRDefault="00962E27" w:rsidP="0014589F">
            <w:pPr>
              <w:pStyle w:val="ListParagraph"/>
              <w:widowControl w:val="0"/>
              <w:numPr>
                <w:ilvl w:val="0"/>
                <w:numId w:val="12"/>
              </w:numPr>
              <w:spacing w:before="120"/>
              <w:ind w:left="332" w:hanging="283"/>
              <w:rPr>
                <w:rFonts w:ascii="Arial" w:hAnsi="Arial" w:cs="Arial"/>
              </w:rPr>
            </w:pPr>
            <w:r w:rsidRPr="0014589F">
              <w:rPr>
                <w:rFonts w:ascii="Arial" w:hAnsi="Arial" w:cs="Arial"/>
              </w:rPr>
              <w:t xml:space="preserve">Ebostio mynychwyr | </w:t>
            </w:r>
            <w:r w:rsidRPr="0014589F">
              <w:rPr>
                <w:rFonts w:ascii="Arial" w:hAnsi="Arial" w:cs="Arial"/>
                <w:i/>
              </w:rPr>
              <w:t>Email to attendees</w:t>
            </w:r>
          </w:p>
        </w:tc>
      </w:tr>
      <w:tr w:rsidR="00845BE2" w:rsidRPr="00A241B3" w:rsidTr="00991B70">
        <w:trPr>
          <w:trHeight w:val="440"/>
        </w:trPr>
        <w:tc>
          <w:tcPr>
            <w:tcW w:w="3085" w:type="dxa"/>
            <w:vMerge/>
          </w:tcPr>
          <w:p w:rsidR="00845BE2" w:rsidRPr="00991B70" w:rsidRDefault="00845BE2" w:rsidP="009B48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364" w:type="dxa"/>
          </w:tcPr>
          <w:p w:rsidR="00962E27" w:rsidRDefault="00962E27" w:rsidP="00962E27">
            <w:pPr>
              <w:widowControl w:val="0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Llofnodwyd / </w:t>
            </w:r>
            <w:r>
              <w:rPr>
                <w:rFonts w:ascii="Arial" w:hAnsi="Arial" w:cs="Arial"/>
                <w:b/>
                <w:i/>
              </w:rPr>
              <w:t xml:space="preserve">Signed: </w:t>
            </w:r>
            <w:r>
              <w:rPr>
                <w:rFonts w:ascii="Arial" w:hAnsi="Arial" w:cs="Arial"/>
                <w:b/>
              </w:rPr>
              <w:t>G. Young</w:t>
            </w:r>
          </w:p>
          <w:p w:rsidR="00845BE2" w:rsidRPr="00991B70" w:rsidRDefault="00962E27" w:rsidP="007D2BAF">
            <w:pPr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Dyddiad / </w:t>
            </w:r>
            <w:r>
              <w:rPr>
                <w:rFonts w:ascii="Arial" w:hAnsi="Arial" w:cs="Arial"/>
                <w:b/>
                <w:i/>
              </w:rPr>
              <w:t>Date</w:t>
            </w:r>
            <w:r w:rsidR="007D2BAF">
              <w:rPr>
                <w:rFonts w:ascii="Arial" w:hAnsi="Arial" w:cs="Arial"/>
                <w:b/>
                <w:i/>
              </w:rPr>
              <w:t>: 1-11-23</w:t>
            </w:r>
          </w:p>
        </w:tc>
        <w:tc>
          <w:tcPr>
            <w:tcW w:w="4725" w:type="dxa"/>
            <w:vMerge/>
          </w:tcPr>
          <w:p w:rsidR="00845BE2" w:rsidRPr="00991B70" w:rsidRDefault="00845BE2" w:rsidP="009B4834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845BE2" w:rsidRPr="009636A2" w:rsidRDefault="00845BE2" w:rsidP="009B4834">
      <w:pPr>
        <w:widowControl w:val="0"/>
        <w:spacing w:before="120" w:after="120"/>
        <w:rPr>
          <w:rFonts w:ascii="Arial" w:hAnsi="Arial" w:cs="Arial"/>
          <w:b/>
        </w:rPr>
      </w:pPr>
      <w:r w:rsidRPr="009636A2">
        <w:rPr>
          <w:rFonts w:ascii="Arial" w:hAnsi="Arial" w:cs="Arial"/>
          <w:b/>
        </w:rPr>
        <w:t>Scope of Risk 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48"/>
      </w:tblGrid>
      <w:tr w:rsidR="00845BE2" w:rsidRPr="00A241B3" w:rsidTr="00FC407C">
        <w:tc>
          <w:tcPr>
            <w:tcW w:w="13948" w:type="dxa"/>
          </w:tcPr>
          <w:p w:rsidR="00845BE2" w:rsidRPr="00991B70" w:rsidRDefault="0072413A" w:rsidP="00064897">
            <w:pPr>
              <w:widowControl w:val="0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Heini</w:t>
            </w:r>
            <w:r w:rsidR="00064897">
              <w:rPr>
                <w:rFonts w:ascii="Arial" w:hAnsi="Arial" w:cs="Arial"/>
                <w:b/>
              </w:rPr>
              <w:t xml:space="preserve"> gyda’m Babi</w:t>
            </w:r>
            <w:r w:rsidR="00C0015A">
              <w:rPr>
                <w:rFonts w:ascii="Arial" w:hAnsi="Arial" w:cs="Arial"/>
              </w:rPr>
              <w:t>–</w:t>
            </w:r>
            <w:r w:rsidR="00FC0790">
              <w:rPr>
                <w:rFonts w:ascii="Arial" w:hAnsi="Arial" w:cs="Arial"/>
              </w:rPr>
              <w:t xml:space="preserve"> sesiwn</w:t>
            </w:r>
            <w:r>
              <w:rPr>
                <w:rFonts w:ascii="Arial" w:hAnsi="Arial" w:cs="Arial"/>
              </w:rPr>
              <w:t xml:space="preserve"> ffitrwydd</w:t>
            </w:r>
            <w:r w:rsidR="00FC0790">
              <w:rPr>
                <w:rFonts w:ascii="Arial" w:hAnsi="Arial" w:cs="Arial"/>
              </w:rPr>
              <w:t xml:space="preserve"> yn yr iaith Gymmraeg </w:t>
            </w:r>
            <w:r>
              <w:rPr>
                <w:rFonts w:ascii="Arial" w:hAnsi="Arial" w:cs="Arial"/>
              </w:rPr>
              <w:t xml:space="preserve">i </w:t>
            </w:r>
            <w:r w:rsidR="00064897">
              <w:rPr>
                <w:rFonts w:ascii="Arial" w:hAnsi="Arial" w:cs="Arial"/>
              </w:rPr>
              <w:t>rieni newydd gyda’u babanod</w:t>
            </w:r>
            <w:r w:rsidR="00FC0790">
              <w:rPr>
                <w:rFonts w:ascii="Arial" w:hAnsi="Arial" w:cs="Arial"/>
              </w:rPr>
              <w:t xml:space="preserve"> / </w:t>
            </w:r>
            <w:r w:rsidR="00C0015A" w:rsidRPr="00FC0790">
              <w:rPr>
                <w:rFonts w:ascii="Arial" w:hAnsi="Arial" w:cs="Arial"/>
                <w:i/>
              </w:rPr>
              <w:t xml:space="preserve">Welsh language </w:t>
            </w:r>
            <w:r>
              <w:rPr>
                <w:rFonts w:ascii="Arial" w:hAnsi="Arial" w:cs="Arial"/>
                <w:i/>
              </w:rPr>
              <w:t>fitness session for</w:t>
            </w:r>
            <w:r w:rsidR="00064897">
              <w:rPr>
                <w:rFonts w:ascii="Arial" w:hAnsi="Arial" w:cs="Arial"/>
                <w:i/>
              </w:rPr>
              <w:t xml:space="preserve"> new parents with their babies.</w:t>
            </w:r>
          </w:p>
        </w:tc>
      </w:tr>
    </w:tbl>
    <w:p w:rsidR="00FC407C" w:rsidRDefault="00FC407C" w:rsidP="00FC407C">
      <w:pPr>
        <w:widowControl w:val="0"/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Proffil Ymwelwyr / </w:t>
      </w:r>
      <w:r w:rsidRPr="004525D2">
        <w:rPr>
          <w:rFonts w:ascii="Arial" w:hAnsi="Arial" w:cs="Arial"/>
          <w:b/>
          <w:i/>
        </w:rPr>
        <w:t>Visitor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736540" w:rsidTr="00C0015A">
        <w:tc>
          <w:tcPr>
            <w:tcW w:w="6974" w:type="dxa"/>
          </w:tcPr>
          <w:p w:rsidR="00736540" w:rsidRPr="004E4FCF" w:rsidRDefault="00736540" w:rsidP="00736540">
            <w:pPr>
              <w:pStyle w:val="ListParagraph"/>
              <w:widowControl w:val="0"/>
              <w:numPr>
                <w:ilvl w:val="0"/>
                <w:numId w:val="11"/>
              </w:num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Nifer o lefydd ar gael </w:t>
            </w:r>
            <w:r w:rsidR="0014589F">
              <w:rPr>
                <w:rFonts w:ascii="Arial" w:hAnsi="Arial" w:cs="Arial"/>
              </w:rPr>
              <w:t xml:space="preserve">/ </w:t>
            </w:r>
            <w:r w:rsidR="00EA279F">
              <w:rPr>
                <w:rFonts w:ascii="Arial" w:hAnsi="Arial" w:cs="Arial"/>
              </w:rPr>
              <w:t>Number of spaces available: 15</w:t>
            </w:r>
            <w:r>
              <w:rPr>
                <w:rFonts w:ascii="Arial" w:hAnsi="Arial" w:cs="Arial"/>
              </w:rPr>
              <w:t xml:space="preserve"> oedolyn</w:t>
            </w:r>
            <w:r w:rsidR="009B02BD">
              <w:rPr>
                <w:rFonts w:ascii="Arial" w:hAnsi="Arial" w:cs="Arial"/>
              </w:rPr>
              <w:t xml:space="preserve"> a’u babanod</w:t>
            </w:r>
            <w:r>
              <w:rPr>
                <w:rFonts w:ascii="Arial" w:hAnsi="Arial" w:cs="Arial"/>
              </w:rPr>
              <w:t xml:space="preserve"> / </w:t>
            </w:r>
            <w:r w:rsidR="00EA279F">
              <w:rPr>
                <w:rFonts w:ascii="Arial" w:hAnsi="Arial" w:cs="Arial"/>
                <w:i/>
              </w:rPr>
              <w:t xml:space="preserve">15 </w:t>
            </w:r>
            <w:r w:rsidRPr="004E4FCF">
              <w:rPr>
                <w:rFonts w:ascii="Arial" w:hAnsi="Arial" w:cs="Arial"/>
                <w:i/>
              </w:rPr>
              <w:t xml:space="preserve">adults </w:t>
            </w:r>
            <w:r w:rsidR="009B02BD">
              <w:rPr>
                <w:rFonts w:ascii="Arial" w:hAnsi="Arial" w:cs="Arial"/>
                <w:i/>
              </w:rPr>
              <w:t>and their babies</w:t>
            </w:r>
          </w:p>
          <w:p w:rsidR="00736540" w:rsidRDefault="00736540" w:rsidP="00736540">
            <w:pPr>
              <w:pStyle w:val="ListParagraph"/>
              <w:widowControl w:val="0"/>
              <w:numPr>
                <w:ilvl w:val="0"/>
                <w:numId w:val="11"/>
              </w:num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Defnydd o Alcohol / </w:t>
            </w:r>
            <w:r w:rsidRPr="004E4FCF">
              <w:rPr>
                <w:rFonts w:ascii="Arial" w:hAnsi="Arial" w:cs="Arial"/>
                <w:i/>
              </w:rPr>
              <w:t>Alcohol consumption</w:t>
            </w:r>
            <w:r w:rsidRPr="00FD41A4">
              <w:rPr>
                <w:rFonts w:ascii="Arial" w:hAnsi="Arial" w:cs="Arial"/>
              </w:rPr>
              <w:t>: N/A</w:t>
            </w:r>
          </w:p>
          <w:p w:rsidR="00DD5832" w:rsidRPr="00DD5832" w:rsidRDefault="00DD5832" w:rsidP="00DD5832">
            <w:pPr>
              <w:pStyle w:val="ListParagraph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Tebygolrwydd o ddefnydd o gyffuriau / </w:t>
            </w:r>
            <w:r w:rsidRPr="004E4FCF">
              <w:rPr>
                <w:rFonts w:ascii="Arial" w:hAnsi="Arial" w:cs="Arial"/>
                <w:i/>
              </w:rPr>
              <w:t xml:space="preserve">Likelihood of some drug use: </w:t>
            </w:r>
            <w:r w:rsidRPr="00FD41A4">
              <w:rPr>
                <w:rFonts w:ascii="Arial" w:hAnsi="Arial" w:cs="Arial"/>
              </w:rPr>
              <w:t>N/A</w:t>
            </w:r>
          </w:p>
          <w:p w:rsidR="00736540" w:rsidRPr="007C4986" w:rsidRDefault="00736540" w:rsidP="0072413A">
            <w:pPr>
              <w:pStyle w:val="ListParagraph"/>
              <w:widowControl w:val="0"/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:rsidR="00736540" w:rsidRPr="00FD41A4" w:rsidRDefault="00736540" w:rsidP="00736540">
            <w:pPr>
              <w:pStyle w:val="ListParagraph"/>
              <w:widowControl w:val="0"/>
              <w:numPr>
                <w:ilvl w:val="0"/>
                <w:numId w:val="11"/>
              </w:num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Faint o bob rhyw? / </w:t>
            </w:r>
            <w:r w:rsidR="007D2BAF">
              <w:rPr>
                <w:rFonts w:ascii="Arial" w:hAnsi="Arial" w:cs="Arial"/>
              </w:rPr>
              <w:t>A</w:t>
            </w:r>
            <w:r w:rsidRPr="004E4FCF">
              <w:rPr>
                <w:rFonts w:ascii="Arial" w:hAnsi="Arial" w:cs="Arial"/>
                <w:i/>
              </w:rPr>
              <w:t>nticipated gender split</w:t>
            </w:r>
            <w:r w:rsidR="009B02BD">
              <w:rPr>
                <w:rFonts w:ascii="Arial" w:hAnsi="Arial" w:cs="Arial"/>
              </w:rPr>
              <w:t>: 80</w:t>
            </w:r>
            <w:r w:rsidR="0014589F">
              <w:rPr>
                <w:rFonts w:ascii="Arial" w:hAnsi="Arial" w:cs="Arial"/>
              </w:rPr>
              <w:t>%</w:t>
            </w:r>
            <w:r w:rsidR="00DD5832">
              <w:rPr>
                <w:rFonts w:ascii="Arial" w:hAnsi="Arial" w:cs="Arial"/>
              </w:rPr>
              <w:t xml:space="preserve"> benywaidd / </w:t>
            </w:r>
            <w:r w:rsidR="001C6D2A">
              <w:rPr>
                <w:rFonts w:ascii="Arial" w:hAnsi="Arial" w:cs="Arial"/>
              </w:rPr>
              <w:t xml:space="preserve"> female</w:t>
            </w:r>
          </w:p>
          <w:p w:rsidR="00736540" w:rsidRPr="00FD41A4" w:rsidRDefault="00736540" w:rsidP="00736540">
            <w:pPr>
              <w:pStyle w:val="ListParagraph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FD41A4">
              <w:rPr>
                <w:rFonts w:ascii="Arial" w:hAnsi="Arial" w:cs="Arial"/>
              </w:rPr>
              <w:t>%</w:t>
            </w:r>
            <w:r>
              <w:rPr>
                <w:rFonts w:ascii="Arial" w:hAnsi="Arial" w:cs="Arial"/>
              </w:rPr>
              <w:t xml:space="preserve"> Pobl Anabl / Mamau newydd neu famau sy’n disgwyl / %</w:t>
            </w:r>
            <w:r w:rsidRPr="00FD41A4">
              <w:rPr>
                <w:rFonts w:ascii="Arial" w:hAnsi="Arial" w:cs="Arial"/>
              </w:rPr>
              <w:t xml:space="preserve"> </w:t>
            </w:r>
            <w:r w:rsidRPr="004E4FCF">
              <w:rPr>
                <w:rFonts w:ascii="Arial" w:hAnsi="Arial" w:cs="Arial"/>
                <w:i/>
              </w:rPr>
              <w:t>Disabled people</w:t>
            </w:r>
            <w:r>
              <w:rPr>
                <w:rFonts w:ascii="Arial" w:hAnsi="Arial" w:cs="Arial"/>
                <w:i/>
              </w:rPr>
              <w:t xml:space="preserve"> or </w:t>
            </w:r>
            <w:r w:rsidRPr="004E4FCF">
              <w:rPr>
                <w:rFonts w:ascii="Arial" w:hAnsi="Arial" w:cs="Arial"/>
                <w:i/>
              </w:rPr>
              <w:t>new and expectant mothers</w:t>
            </w:r>
            <w:r w:rsidRPr="00FD41A4">
              <w:rPr>
                <w:rFonts w:ascii="Arial" w:hAnsi="Arial" w:cs="Arial"/>
              </w:rPr>
              <w:t xml:space="preserve">: </w:t>
            </w:r>
            <w:r w:rsidR="0072413A">
              <w:rPr>
                <w:rFonts w:ascii="Arial" w:hAnsi="Arial" w:cs="Arial"/>
              </w:rPr>
              <w:t>100%</w:t>
            </w:r>
            <w:r w:rsidR="00DD5832">
              <w:rPr>
                <w:rFonts w:ascii="Arial" w:hAnsi="Arial" w:cs="Arial"/>
              </w:rPr>
              <w:t xml:space="preserve"> </w:t>
            </w:r>
            <w:r w:rsidR="00DD5832">
              <w:rPr>
                <w:rFonts w:ascii="Arial" w:hAnsi="Arial" w:cs="Arial"/>
              </w:rPr>
              <w:lastRenderedPageBreak/>
              <w:t xml:space="preserve">mamau </w:t>
            </w:r>
            <w:r w:rsidR="001C6D2A">
              <w:rPr>
                <w:rFonts w:ascii="Arial" w:hAnsi="Arial" w:cs="Arial"/>
              </w:rPr>
              <w:t>newydd</w:t>
            </w:r>
            <w:r w:rsidR="00DD5832">
              <w:rPr>
                <w:rFonts w:ascii="Arial" w:hAnsi="Arial" w:cs="Arial"/>
              </w:rPr>
              <w:t xml:space="preserve"> / </w:t>
            </w:r>
            <w:r w:rsidR="001C6D2A">
              <w:rPr>
                <w:rFonts w:ascii="Arial" w:hAnsi="Arial" w:cs="Arial"/>
              </w:rPr>
              <w:t>new</w:t>
            </w:r>
            <w:r w:rsidR="00DD5832">
              <w:rPr>
                <w:rFonts w:ascii="Arial" w:hAnsi="Arial" w:cs="Arial"/>
              </w:rPr>
              <w:t xml:space="preserve"> mothers</w:t>
            </w:r>
          </w:p>
          <w:p w:rsidR="00736540" w:rsidRPr="00FD41A4" w:rsidRDefault="00736540" w:rsidP="0072413A">
            <w:pPr>
              <w:pStyle w:val="ListParagraph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Cyfartaledd presenoldeb / </w:t>
            </w:r>
            <w:r w:rsidRPr="004525D2">
              <w:rPr>
                <w:rFonts w:ascii="Arial" w:hAnsi="Arial" w:cs="Arial"/>
                <w:i/>
              </w:rPr>
              <w:t>Average attendance:</w:t>
            </w:r>
            <w:r w:rsidRPr="00FD41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tua 10 oedolyn </w:t>
            </w:r>
            <w:r w:rsidR="001C6D2A">
              <w:rPr>
                <w:rFonts w:ascii="Arial" w:hAnsi="Arial" w:cs="Arial"/>
              </w:rPr>
              <w:t xml:space="preserve">a 10 babi </w:t>
            </w:r>
            <w:r>
              <w:rPr>
                <w:rFonts w:ascii="Arial" w:hAnsi="Arial" w:cs="Arial"/>
              </w:rPr>
              <w:t xml:space="preserve">/ </w:t>
            </w:r>
            <w:r w:rsidRPr="004525D2">
              <w:rPr>
                <w:rFonts w:ascii="Arial" w:hAnsi="Arial" w:cs="Arial"/>
                <w:i/>
              </w:rPr>
              <w:t xml:space="preserve">approx. </w:t>
            </w:r>
            <w:r>
              <w:rPr>
                <w:rFonts w:ascii="Arial" w:hAnsi="Arial" w:cs="Arial"/>
                <w:i/>
              </w:rPr>
              <w:t xml:space="preserve">10 adults </w:t>
            </w:r>
            <w:r w:rsidR="001C6D2A">
              <w:rPr>
                <w:rFonts w:ascii="Arial" w:hAnsi="Arial" w:cs="Arial"/>
                <w:i/>
              </w:rPr>
              <w:t>and 10 babies</w:t>
            </w:r>
          </w:p>
        </w:tc>
      </w:tr>
    </w:tbl>
    <w:p w:rsidR="00C0015A" w:rsidRPr="00603D10" w:rsidRDefault="00C0015A" w:rsidP="009B4834">
      <w:pPr>
        <w:widowControl w:val="0"/>
        <w:spacing w:before="120" w:after="120"/>
        <w:rPr>
          <w:rFonts w:ascii="Arial" w:hAnsi="Arial" w:cs="Arial"/>
        </w:rPr>
      </w:pPr>
    </w:p>
    <w:p w:rsidR="00845BE2" w:rsidRDefault="00845BE2" w:rsidP="009B4834">
      <w:pPr>
        <w:widowControl w:val="0"/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2126"/>
        <w:gridCol w:w="426"/>
        <w:gridCol w:w="425"/>
        <w:gridCol w:w="567"/>
        <w:gridCol w:w="2977"/>
        <w:gridCol w:w="425"/>
        <w:gridCol w:w="425"/>
        <w:gridCol w:w="425"/>
        <w:gridCol w:w="2268"/>
      </w:tblGrid>
      <w:tr w:rsidR="009B4834" w:rsidTr="005A1F13">
        <w:trPr>
          <w:cantSplit/>
          <w:tblHeader/>
        </w:trPr>
        <w:tc>
          <w:tcPr>
            <w:tcW w:w="2127" w:type="dxa"/>
            <w:tcBorders>
              <w:right w:val="single" w:sz="4" w:space="0" w:color="F2F2F2"/>
            </w:tcBorders>
            <w:shd w:val="clear" w:color="auto" w:fill="000000"/>
          </w:tcPr>
          <w:p w:rsidR="00845BE2" w:rsidRPr="00991B70" w:rsidRDefault="00845BE2" w:rsidP="009B4834">
            <w:pPr>
              <w:widowControl w:val="0"/>
              <w:spacing w:before="80" w:after="80"/>
              <w:rPr>
                <w:rFonts w:ascii="Arial" w:hAnsi="Arial" w:cs="Arial"/>
                <w:b/>
                <w:color w:val="FFFFFF"/>
              </w:rPr>
            </w:pPr>
            <w:r w:rsidRPr="00991B70">
              <w:rPr>
                <w:rFonts w:ascii="Arial" w:hAnsi="Arial" w:cs="Arial"/>
                <w:b/>
                <w:color w:val="FFFFFF"/>
              </w:rPr>
              <w:t>Hazard</w:t>
            </w:r>
          </w:p>
        </w:tc>
        <w:tc>
          <w:tcPr>
            <w:tcW w:w="1984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000000"/>
          </w:tcPr>
          <w:p w:rsidR="00845BE2" w:rsidRPr="00991B70" w:rsidRDefault="00845BE2" w:rsidP="009B4834">
            <w:pPr>
              <w:widowControl w:val="0"/>
              <w:spacing w:before="80" w:after="80"/>
              <w:rPr>
                <w:rFonts w:ascii="Arial" w:hAnsi="Arial" w:cs="Arial"/>
                <w:b/>
                <w:color w:val="FFFFFF"/>
              </w:rPr>
            </w:pPr>
            <w:r w:rsidRPr="00991B70">
              <w:rPr>
                <w:rFonts w:ascii="Arial" w:hAnsi="Arial" w:cs="Arial"/>
                <w:b/>
                <w:color w:val="FFFFFF"/>
              </w:rPr>
              <w:t>Consequences</w:t>
            </w:r>
          </w:p>
        </w:tc>
        <w:tc>
          <w:tcPr>
            <w:tcW w:w="2126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000000"/>
          </w:tcPr>
          <w:p w:rsidR="00845BE2" w:rsidRPr="00991B70" w:rsidRDefault="00845BE2" w:rsidP="009B4834">
            <w:pPr>
              <w:widowControl w:val="0"/>
              <w:spacing w:before="80" w:after="80"/>
              <w:rPr>
                <w:rFonts w:ascii="Arial" w:hAnsi="Arial" w:cs="Arial"/>
                <w:b/>
                <w:color w:val="FFFFFF"/>
              </w:rPr>
            </w:pPr>
            <w:r w:rsidRPr="00991B70">
              <w:rPr>
                <w:rFonts w:ascii="Arial" w:hAnsi="Arial" w:cs="Arial"/>
                <w:b/>
                <w:color w:val="FFFFFF"/>
              </w:rPr>
              <w:t>Who is at Risk</w:t>
            </w:r>
          </w:p>
        </w:tc>
        <w:tc>
          <w:tcPr>
            <w:tcW w:w="426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845BE2" w:rsidRPr="00991B70" w:rsidRDefault="00845BE2" w:rsidP="009B4834">
            <w:pPr>
              <w:widowControl w:val="0"/>
              <w:spacing w:before="80" w:after="80"/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991B70">
              <w:rPr>
                <w:rFonts w:ascii="Arial" w:hAnsi="Arial" w:cs="Arial"/>
                <w:b/>
                <w:color w:val="FFFFFF"/>
                <w:szCs w:val="20"/>
              </w:rPr>
              <w:t>P</w:t>
            </w:r>
          </w:p>
        </w:tc>
        <w:tc>
          <w:tcPr>
            <w:tcW w:w="425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845BE2" w:rsidRPr="00991B70" w:rsidRDefault="00845BE2" w:rsidP="009B4834">
            <w:pPr>
              <w:widowControl w:val="0"/>
              <w:spacing w:before="80" w:after="80"/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991B70">
              <w:rPr>
                <w:rFonts w:ascii="Arial" w:hAnsi="Arial" w:cs="Arial"/>
                <w:b/>
                <w:color w:val="FFFFFF"/>
                <w:szCs w:val="20"/>
              </w:rPr>
              <w:t>S</w:t>
            </w:r>
          </w:p>
        </w:tc>
        <w:tc>
          <w:tcPr>
            <w:tcW w:w="567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845BE2" w:rsidRPr="00991B70" w:rsidRDefault="00845BE2" w:rsidP="009B4834">
            <w:pPr>
              <w:widowControl w:val="0"/>
              <w:spacing w:before="80" w:after="80"/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991B70">
              <w:rPr>
                <w:rFonts w:ascii="Arial" w:hAnsi="Arial" w:cs="Arial"/>
                <w:b/>
                <w:color w:val="FFFFFF"/>
                <w:szCs w:val="20"/>
              </w:rPr>
              <w:t>R</w:t>
            </w:r>
          </w:p>
        </w:tc>
        <w:tc>
          <w:tcPr>
            <w:tcW w:w="2977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000000"/>
          </w:tcPr>
          <w:p w:rsidR="00845BE2" w:rsidRPr="00991B70" w:rsidRDefault="00845BE2" w:rsidP="009B4834">
            <w:pPr>
              <w:widowControl w:val="0"/>
              <w:spacing w:before="80" w:after="80"/>
              <w:rPr>
                <w:rFonts w:ascii="Arial" w:hAnsi="Arial" w:cs="Arial"/>
                <w:b/>
                <w:color w:val="FFFFFF"/>
              </w:rPr>
            </w:pPr>
            <w:r w:rsidRPr="00991B70">
              <w:rPr>
                <w:rFonts w:ascii="Arial" w:hAnsi="Arial" w:cs="Arial"/>
                <w:b/>
                <w:color w:val="FFFFFF"/>
              </w:rPr>
              <w:t>Controls</w:t>
            </w:r>
          </w:p>
        </w:tc>
        <w:tc>
          <w:tcPr>
            <w:tcW w:w="425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845BE2" w:rsidRPr="00991B70" w:rsidRDefault="00845BE2" w:rsidP="009B4834">
            <w:pPr>
              <w:widowControl w:val="0"/>
              <w:spacing w:before="80" w:after="80"/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991B70">
              <w:rPr>
                <w:rFonts w:ascii="Arial" w:hAnsi="Arial" w:cs="Arial"/>
                <w:b/>
                <w:color w:val="FFFFFF"/>
                <w:szCs w:val="20"/>
              </w:rPr>
              <w:t>P</w:t>
            </w:r>
          </w:p>
        </w:tc>
        <w:tc>
          <w:tcPr>
            <w:tcW w:w="425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845BE2" w:rsidRPr="00991B70" w:rsidRDefault="00845BE2" w:rsidP="009B4834">
            <w:pPr>
              <w:widowControl w:val="0"/>
              <w:spacing w:before="80" w:after="80"/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991B70">
              <w:rPr>
                <w:rFonts w:ascii="Arial" w:hAnsi="Arial" w:cs="Arial"/>
                <w:b/>
                <w:color w:val="FFFFFF"/>
                <w:szCs w:val="20"/>
              </w:rPr>
              <w:t>S</w:t>
            </w:r>
          </w:p>
        </w:tc>
        <w:tc>
          <w:tcPr>
            <w:tcW w:w="425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000000"/>
            <w:tcMar>
              <w:left w:w="28" w:type="dxa"/>
              <w:right w:w="28" w:type="dxa"/>
            </w:tcMar>
          </w:tcPr>
          <w:p w:rsidR="00845BE2" w:rsidRPr="00991B70" w:rsidRDefault="00845BE2" w:rsidP="009B4834">
            <w:pPr>
              <w:widowControl w:val="0"/>
              <w:spacing w:before="80" w:after="80"/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991B70">
              <w:rPr>
                <w:rFonts w:ascii="Arial" w:hAnsi="Arial" w:cs="Arial"/>
                <w:b/>
                <w:color w:val="FFFFFF"/>
                <w:szCs w:val="20"/>
              </w:rPr>
              <w:t>R</w:t>
            </w:r>
          </w:p>
        </w:tc>
        <w:tc>
          <w:tcPr>
            <w:tcW w:w="2268" w:type="dxa"/>
            <w:tcBorders>
              <w:left w:val="single" w:sz="4" w:space="0" w:color="F2F2F2"/>
            </w:tcBorders>
            <w:shd w:val="clear" w:color="auto" w:fill="000000"/>
          </w:tcPr>
          <w:p w:rsidR="00845BE2" w:rsidRPr="00991B70" w:rsidRDefault="00845BE2" w:rsidP="009B4834">
            <w:pPr>
              <w:widowControl w:val="0"/>
              <w:spacing w:before="80" w:after="80"/>
              <w:rPr>
                <w:rFonts w:ascii="Arial" w:hAnsi="Arial" w:cs="Arial"/>
                <w:b/>
                <w:color w:val="FFFFFF"/>
              </w:rPr>
            </w:pPr>
            <w:smartTag w:uri="urn:schemas-microsoft-com:office:smarttags" w:element="State">
              <w:smartTag w:uri="urn:schemas-microsoft-com:office:smarttags" w:element="place">
                <w:r w:rsidRPr="00991B70">
                  <w:rPr>
                    <w:rFonts w:ascii="Arial" w:hAnsi="Arial" w:cs="Arial"/>
                    <w:b/>
                    <w:color w:val="FFFFFF"/>
                  </w:rPr>
                  <w:t>AL</w:t>
                </w:r>
              </w:smartTag>
            </w:smartTag>
          </w:p>
        </w:tc>
      </w:tr>
      <w:tr w:rsidR="009B4834" w:rsidRPr="00BE6259" w:rsidTr="005A1F13">
        <w:trPr>
          <w:cantSplit/>
        </w:trPr>
        <w:tc>
          <w:tcPr>
            <w:tcW w:w="2127" w:type="dxa"/>
            <w:shd w:val="clear" w:color="auto" w:fill="CCCCCC"/>
          </w:tcPr>
          <w:p w:rsidR="00845BE2" w:rsidRPr="00BE6259" w:rsidRDefault="00845BE2" w:rsidP="009B4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6259">
              <w:rPr>
                <w:rFonts w:ascii="Arial" w:hAnsi="Arial" w:cs="Arial"/>
                <w:sz w:val="16"/>
                <w:szCs w:val="16"/>
              </w:rPr>
              <w:t>Look only for hazards which you could reasonably expect to result in significant harm. Use the following examples as a guide:-</w:t>
            </w:r>
          </w:p>
          <w:p w:rsidR="00845BE2" w:rsidRPr="00BE6259" w:rsidRDefault="00845BE2" w:rsidP="009B48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6259">
              <w:rPr>
                <w:rFonts w:ascii="Arial" w:hAnsi="Arial" w:cs="Arial"/>
                <w:sz w:val="16"/>
                <w:szCs w:val="16"/>
              </w:rPr>
              <w:t>Slipping/tripping hazards</w:t>
            </w:r>
          </w:p>
          <w:p w:rsidR="00845BE2" w:rsidRPr="00BE6259" w:rsidRDefault="00845BE2" w:rsidP="009B48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6259">
              <w:rPr>
                <w:rFonts w:ascii="Arial" w:hAnsi="Arial" w:cs="Arial"/>
                <w:sz w:val="16"/>
                <w:szCs w:val="16"/>
              </w:rPr>
              <w:t>Noise</w:t>
            </w:r>
          </w:p>
          <w:p w:rsidR="00845BE2" w:rsidRPr="00BE6259" w:rsidRDefault="00845BE2" w:rsidP="009B48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6259">
              <w:rPr>
                <w:rFonts w:ascii="Arial" w:hAnsi="Arial" w:cs="Arial"/>
                <w:sz w:val="16"/>
                <w:szCs w:val="16"/>
              </w:rPr>
              <w:t>Electricity</w:t>
            </w:r>
          </w:p>
          <w:p w:rsidR="00845BE2" w:rsidRPr="00BE6259" w:rsidRDefault="00845BE2" w:rsidP="009B48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6259">
              <w:rPr>
                <w:rFonts w:ascii="Arial" w:hAnsi="Arial" w:cs="Arial"/>
                <w:sz w:val="16"/>
                <w:szCs w:val="16"/>
              </w:rPr>
              <w:t>Gas</w:t>
            </w:r>
          </w:p>
          <w:p w:rsidR="00845BE2" w:rsidRPr="00BE6259" w:rsidRDefault="00845BE2" w:rsidP="009B48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6259">
              <w:rPr>
                <w:rFonts w:ascii="Arial" w:hAnsi="Arial" w:cs="Arial"/>
                <w:sz w:val="16"/>
                <w:szCs w:val="16"/>
              </w:rPr>
              <w:t>Fumes</w:t>
            </w:r>
          </w:p>
          <w:p w:rsidR="00845BE2" w:rsidRPr="00BE6259" w:rsidRDefault="00845BE2" w:rsidP="009B48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6259">
              <w:rPr>
                <w:rFonts w:ascii="Arial" w:hAnsi="Arial" w:cs="Arial"/>
                <w:sz w:val="16"/>
                <w:szCs w:val="16"/>
              </w:rPr>
              <w:t>Fire</w:t>
            </w:r>
          </w:p>
          <w:p w:rsidR="00845BE2" w:rsidRPr="00BE6259" w:rsidRDefault="00845BE2" w:rsidP="009B48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6259">
              <w:rPr>
                <w:rFonts w:ascii="Arial" w:hAnsi="Arial" w:cs="Arial"/>
                <w:sz w:val="16"/>
                <w:szCs w:val="16"/>
              </w:rPr>
              <w:t>Vehicles</w:t>
            </w:r>
          </w:p>
          <w:p w:rsidR="00845BE2" w:rsidRPr="00BE6259" w:rsidRDefault="00845BE2" w:rsidP="009B48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6259">
              <w:rPr>
                <w:rFonts w:ascii="Arial" w:hAnsi="Arial" w:cs="Arial"/>
                <w:sz w:val="16"/>
                <w:szCs w:val="16"/>
              </w:rPr>
              <w:t>Chemicals</w:t>
            </w:r>
          </w:p>
          <w:p w:rsidR="00845BE2" w:rsidRPr="00BE6259" w:rsidRDefault="00845BE2" w:rsidP="009B48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6259">
              <w:rPr>
                <w:rFonts w:ascii="Arial" w:hAnsi="Arial" w:cs="Arial"/>
                <w:sz w:val="16"/>
                <w:szCs w:val="16"/>
              </w:rPr>
              <w:t>Moving parts of machinery</w:t>
            </w:r>
          </w:p>
          <w:p w:rsidR="00845BE2" w:rsidRPr="00BE6259" w:rsidRDefault="00845BE2" w:rsidP="009B48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6259">
              <w:rPr>
                <w:rFonts w:ascii="Arial" w:hAnsi="Arial" w:cs="Arial"/>
                <w:sz w:val="16"/>
                <w:szCs w:val="16"/>
              </w:rPr>
              <w:t>Manual Handling</w:t>
            </w:r>
          </w:p>
          <w:p w:rsidR="00845BE2" w:rsidRPr="00BE6259" w:rsidRDefault="00845BE2" w:rsidP="009B48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6259">
              <w:rPr>
                <w:rFonts w:ascii="Arial" w:hAnsi="Arial" w:cs="Arial"/>
                <w:sz w:val="16"/>
                <w:szCs w:val="16"/>
              </w:rPr>
              <w:t>Work at height</w:t>
            </w:r>
          </w:p>
          <w:p w:rsidR="00845BE2" w:rsidRPr="00BE6259" w:rsidRDefault="00845BE2" w:rsidP="009B48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6259">
              <w:rPr>
                <w:rFonts w:ascii="Arial" w:hAnsi="Arial" w:cs="Arial"/>
                <w:sz w:val="16"/>
                <w:szCs w:val="16"/>
              </w:rPr>
              <w:t>Ejection of materials</w:t>
            </w:r>
          </w:p>
          <w:p w:rsidR="00845BE2" w:rsidRPr="00BE6259" w:rsidRDefault="00845BE2" w:rsidP="009B48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6259">
              <w:rPr>
                <w:rFonts w:ascii="Arial" w:hAnsi="Arial" w:cs="Arial"/>
                <w:sz w:val="16"/>
                <w:szCs w:val="16"/>
              </w:rPr>
              <w:t>Poor lighting</w:t>
            </w:r>
          </w:p>
          <w:p w:rsidR="00845BE2" w:rsidRPr="00BE6259" w:rsidRDefault="00845BE2" w:rsidP="009B483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6259">
              <w:rPr>
                <w:rFonts w:ascii="Arial" w:hAnsi="Arial" w:cs="Arial"/>
                <w:sz w:val="16"/>
                <w:szCs w:val="16"/>
              </w:rPr>
              <w:t>Affects of bad weather</w:t>
            </w:r>
          </w:p>
          <w:p w:rsidR="00845BE2" w:rsidRPr="00BE6259" w:rsidRDefault="00845BE2" w:rsidP="009B48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CCCCCC"/>
          </w:tcPr>
          <w:p w:rsidR="00845BE2" w:rsidRPr="003529D9" w:rsidRDefault="00845BE2" w:rsidP="009B483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3529D9">
              <w:rPr>
                <w:rFonts w:ascii="Arial" w:hAnsi="Arial" w:cs="Arial"/>
                <w:sz w:val="16"/>
                <w:szCs w:val="16"/>
              </w:rPr>
              <w:t>List the potential impact of the risk to people and the event</w:t>
            </w:r>
          </w:p>
        </w:tc>
        <w:tc>
          <w:tcPr>
            <w:tcW w:w="2126" w:type="dxa"/>
            <w:shd w:val="clear" w:color="auto" w:fill="CCCCCC"/>
          </w:tcPr>
          <w:p w:rsidR="00845BE2" w:rsidRPr="008E61AE" w:rsidRDefault="00845BE2" w:rsidP="009B4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There is no need to list individuals by name - just think about groups of people who might be affected e.g.:-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Participants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Performers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Stewards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Children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Elderly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Disabled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Pregnant/Nursing women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Members of the public</w:t>
            </w:r>
          </w:p>
          <w:p w:rsidR="00845BE2" w:rsidRPr="00BE6259" w:rsidRDefault="00845BE2" w:rsidP="009B48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CCCCCC"/>
          </w:tcPr>
          <w:p w:rsidR="00845BE2" w:rsidRPr="00BE6259" w:rsidRDefault="00845BE2" w:rsidP="009B483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CCCCCC"/>
          </w:tcPr>
          <w:p w:rsidR="00845BE2" w:rsidRPr="00BE6259" w:rsidRDefault="00845BE2" w:rsidP="009B483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CCCCC"/>
          </w:tcPr>
          <w:p w:rsidR="00845BE2" w:rsidRPr="00BE6259" w:rsidRDefault="00845BE2" w:rsidP="009B483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CCCCCC"/>
          </w:tcPr>
          <w:p w:rsidR="00845BE2" w:rsidRPr="008E61AE" w:rsidRDefault="00845BE2" w:rsidP="009B4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Have you already taken precautions against the risks from the hazards you listed, for example have you provided:-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Adequate information, instruction or training?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Adequate safe systems or procedures?</w:t>
            </w:r>
          </w:p>
          <w:p w:rsidR="00845BE2" w:rsidRPr="008E61AE" w:rsidRDefault="00845BE2" w:rsidP="009B4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Do the Precautions:-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Meet the standards set by a legal requirement?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Comply with a recognised standard?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Represent a good practice?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Reduce risk as far as reasonably practicable?</w:t>
            </w:r>
          </w:p>
          <w:p w:rsidR="00845BE2" w:rsidRPr="00BE6259" w:rsidRDefault="00845BE2" w:rsidP="009B4834">
            <w:pPr>
              <w:pStyle w:val="ListParagraph"/>
              <w:widowControl w:val="0"/>
              <w:ind w:left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If so, then the risks are adequately controlled, but you need to indicate the precautions you have in place. You may refer to procedures, manuals, etc. giving this information.</w:t>
            </w:r>
          </w:p>
        </w:tc>
        <w:tc>
          <w:tcPr>
            <w:tcW w:w="425" w:type="dxa"/>
            <w:shd w:val="clear" w:color="auto" w:fill="CCCCCC"/>
          </w:tcPr>
          <w:p w:rsidR="00845BE2" w:rsidRPr="00BE6259" w:rsidRDefault="00845BE2" w:rsidP="009B48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CCCCCC"/>
          </w:tcPr>
          <w:p w:rsidR="00845BE2" w:rsidRPr="00BE6259" w:rsidRDefault="00845BE2" w:rsidP="009B48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CCCCCC"/>
          </w:tcPr>
          <w:p w:rsidR="00845BE2" w:rsidRPr="00BE6259" w:rsidRDefault="00845BE2" w:rsidP="009B48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CCCCCC"/>
          </w:tcPr>
          <w:p w:rsidR="00845BE2" w:rsidRPr="008E61AE" w:rsidRDefault="00845BE2" w:rsidP="009B4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What more could you reasonably do for those risks which you found were not adequately controlled?</w:t>
            </w:r>
          </w:p>
          <w:p w:rsidR="00845BE2" w:rsidRPr="008E61AE" w:rsidRDefault="00845BE2" w:rsidP="009B4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Priority should be given to those risks which affect large numbers of people and/or could result in serious harm. Apply the principles below when taking</w:t>
            </w:r>
          </w:p>
          <w:p w:rsidR="00845BE2" w:rsidRPr="008E61AE" w:rsidRDefault="00845BE2" w:rsidP="009B4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further action, if possible in the following order:-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Remove the risk completely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Try a less risky option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Prevent access to the hazard (e.g. by guarding)</w:t>
            </w:r>
          </w:p>
          <w:p w:rsidR="00845BE2" w:rsidRPr="008E61AE" w:rsidRDefault="00845BE2" w:rsidP="009B483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Put procedures in place to reduce exposure to the hazard</w:t>
            </w:r>
          </w:p>
          <w:p w:rsidR="00845BE2" w:rsidRPr="00BE6259" w:rsidRDefault="00845BE2" w:rsidP="009B4834">
            <w:pPr>
              <w:widowControl w:val="0"/>
              <w:rPr>
                <w:rFonts w:ascii="Arial" w:hAnsi="Arial" w:cs="Arial"/>
              </w:rPr>
            </w:pPr>
            <w:r w:rsidRPr="008E61AE">
              <w:rPr>
                <w:rFonts w:ascii="Arial" w:hAnsi="Arial" w:cs="Arial"/>
                <w:color w:val="333333"/>
                <w:sz w:val="16"/>
                <w:szCs w:val="16"/>
              </w:rPr>
              <w:t>Issue personal protective equipment</w:t>
            </w:r>
          </w:p>
        </w:tc>
      </w:tr>
      <w:tr w:rsidR="00100E50" w:rsidRPr="00BE6259" w:rsidTr="005A1F13">
        <w:trPr>
          <w:cantSplit/>
        </w:trPr>
        <w:tc>
          <w:tcPr>
            <w:tcW w:w="2127" w:type="dxa"/>
          </w:tcPr>
          <w:p w:rsidR="00100E50" w:rsidRPr="008A1F08" w:rsidRDefault="00100E50" w:rsidP="00FC4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0E50" w:rsidRPr="00983BC7" w:rsidRDefault="00100E50" w:rsidP="00FC407C">
            <w:pPr>
              <w:widowControl w:val="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</w:tcPr>
          <w:p w:rsidR="00100E50" w:rsidRDefault="00100E50" w:rsidP="007B5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26" w:type="dxa"/>
          </w:tcPr>
          <w:p w:rsidR="00100E50" w:rsidRDefault="00100E50" w:rsidP="009B483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00E50" w:rsidRDefault="00100E50" w:rsidP="009B483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00E50" w:rsidRDefault="00100E50" w:rsidP="009B483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100E50" w:rsidRDefault="00100E50" w:rsidP="009B4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25" w:type="dxa"/>
          </w:tcPr>
          <w:p w:rsidR="00100E50" w:rsidRDefault="00100E50" w:rsidP="009B48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00E50" w:rsidRDefault="00100E50" w:rsidP="009B48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100E50" w:rsidRDefault="00100E50" w:rsidP="009B48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00E50" w:rsidRDefault="00100E50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B4834" w:rsidRPr="00BE6259" w:rsidTr="005A1F13">
        <w:trPr>
          <w:cantSplit/>
        </w:trPr>
        <w:tc>
          <w:tcPr>
            <w:tcW w:w="2127" w:type="dxa"/>
          </w:tcPr>
          <w:p w:rsidR="00FC407C" w:rsidRPr="008A1F08" w:rsidRDefault="00FC407C" w:rsidP="00FC4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1F08">
              <w:rPr>
                <w:rFonts w:ascii="Arial" w:hAnsi="Arial" w:cs="Arial"/>
                <w:sz w:val="16"/>
                <w:szCs w:val="16"/>
              </w:rPr>
              <w:lastRenderedPageBreak/>
              <w:t>Baglu a syrthio / Anafiadau cyffredinol</w:t>
            </w:r>
          </w:p>
          <w:p w:rsidR="00FC407C" w:rsidRPr="008A1F08" w:rsidRDefault="00FC407C" w:rsidP="00FC4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45BE2" w:rsidRPr="00BE6259" w:rsidRDefault="00FC407C" w:rsidP="00FC4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1F08">
              <w:rPr>
                <w:rFonts w:ascii="Arial" w:hAnsi="Arial" w:cs="Arial"/>
                <w:i/>
                <w:sz w:val="16"/>
                <w:szCs w:val="16"/>
              </w:rPr>
              <w:t>Trips and falls / General injuries</w:t>
            </w:r>
          </w:p>
        </w:tc>
        <w:tc>
          <w:tcPr>
            <w:tcW w:w="1984" w:type="dxa"/>
          </w:tcPr>
          <w:p w:rsidR="00FC407C" w:rsidRPr="00983BC7" w:rsidRDefault="00FC407C" w:rsidP="00FC407C">
            <w:pPr>
              <w:widowControl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83BC7">
              <w:rPr>
                <w:rFonts w:ascii="Arial" w:hAnsi="Arial" w:cs="Arial"/>
                <w:sz w:val="16"/>
                <w:szCs w:val="16"/>
                <w:lang w:val="de-DE"/>
              </w:rPr>
              <w:t xml:space="preserve">Gall </w:t>
            </w:r>
            <w:r w:rsidR="007B5B42">
              <w:rPr>
                <w:rFonts w:ascii="Arial" w:hAnsi="Arial" w:cs="Arial"/>
                <w:sz w:val="16"/>
                <w:szCs w:val="16"/>
                <w:lang w:val="de-DE"/>
              </w:rPr>
              <w:t xml:space="preserve">fynychwyr </w:t>
            </w:r>
            <w:r w:rsidRPr="00983BC7">
              <w:rPr>
                <w:rFonts w:ascii="Arial" w:hAnsi="Arial" w:cs="Arial"/>
                <w:sz w:val="16"/>
                <w:szCs w:val="16"/>
                <w:lang w:val="de-DE"/>
              </w:rPr>
              <w:t xml:space="preserve">anafu eu hunain tra yn </w:t>
            </w:r>
            <w:r w:rsidR="00FE4B30">
              <w:rPr>
                <w:rFonts w:ascii="Arial" w:hAnsi="Arial" w:cs="Arial"/>
                <w:sz w:val="16"/>
                <w:szCs w:val="16"/>
                <w:lang w:val="de-DE"/>
              </w:rPr>
              <w:t xml:space="preserve">ymarfer corff. Gallai baban frifo ei hunain pan fo’r rhiant yn ymarfer corff. </w:t>
            </w:r>
          </w:p>
          <w:p w:rsidR="00FC407C" w:rsidRPr="00983BC7" w:rsidRDefault="00FC407C" w:rsidP="00FC407C">
            <w:pPr>
              <w:widowControl w:val="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FC407C" w:rsidRDefault="007B5B42" w:rsidP="00FC407C">
            <w:pPr>
              <w:widowControl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Attendees </w:t>
            </w:r>
            <w:r w:rsidR="00FC407C" w:rsidRPr="008A1F08">
              <w:rPr>
                <w:rFonts w:ascii="Arial" w:hAnsi="Arial" w:cs="Arial"/>
                <w:i/>
                <w:sz w:val="16"/>
                <w:szCs w:val="16"/>
              </w:rPr>
              <w:t xml:space="preserve">may sustain minor injuries whilst </w:t>
            </w:r>
            <w:r>
              <w:rPr>
                <w:rFonts w:ascii="Arial" w:hAnsi="Arial" w:cs="Arial"/>
                <w:i/>
                <w:sz w:val="16"/>
                <w:szCs w:val="16"/>
              </w:rPr>
              <w:t>exercising.</w:t>
            </w:r>
            <w:r w:rsidR="00FE4B30">
              <w:rPr>
                <w:rFonts w:ascii="Arial" w:hAnsi="Arial" w:cs="Arial"/>
                <w:i/>
                <w:sz w:val="16"/>
                <w:szCs w:val="16"/>
              </w:rPr>
              <w:t xml:space="preserve"> A baby could injure themselves while their parent is exercising.</w:t>
            </w:r>
          </w:p>
          <w:p w:rsidR="00845BE2" w:rsidRPr="003529D9" w:rsidRDefault="00845BE2" w:rsidP="00C2215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7B5B42" w:rsidRDefault="007B5B42" w:rsidP="007B5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Pawb sy’n mynychu</w:t>
            </w:r>
          </w:p>
          <w:p w:rsidR="007B5B42" w:rsidRDefault="007B5B42" w:rsidP="007B5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45BE2" w:rsidRPr="008E61AE" w:rsidRDefault="007B5B42" w:rsidP="007B5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>All in attendance</w:t>
            </w:r>
          </w:p>
        </w:tc>
        <w:tc>
          <w:tcPr>
            <w:tcW w:w="426" w:type="dxa"/>
          </w:tcPr>
          <w:p w:rsidR="00845BE2" w:rsidRPr="00655720" w:rsidRDefault="000F1F34" w:rsidP="009B483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845BE2" w:rsidRPr="00655720" w:rsidRDefault="000F1F34" w:rsidP="009B483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45BE2" w:rsidRPr="00655720" w:rsidRDefault="000F1F34" w:rsidP="009B483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:rsidR="00FC407C" w:rsidRPr="00655720" w:rsidRDefault="00FC407C" w:rsidP="009B4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55720">
              <w:rPr>
                <w:rFonts w:ascii="Arial" w:hAnsi="Arial" w:cs="Arial"/>
                <w:color w:val="333333"/>
                <w:sz w:val="16"/>
                <w:szCs w:val="16"/>
              </w:rPr>
              <w:t>Gwneud yn siwr bod y llawr yn yr ystafell yn glir, gan gadw unrhyw eiddo mewn lleoliad saff i ffwrdd o le mae pobl yn cerdded.</w:t>
            </w:r>
            <w:r w:rsidR="009A5D1C" w:rsidRPr="00655720">
              <w:rPr>
                <w:rFonts w:ascii="Arial" w:hAnsi="Arial" w:cs="Arial"/>
                <w:color w:val="333333"/>
                <w:sz w:val="16"/>
                <w:szCs w:val="16"/>
              </w:rPr>
              <w:t xml:space="preserve"> Rhaid glanhau unrhyw hylif sydd ar y llawr yn syth.</w:t>
            </w:r>
          </w:p>
          <w:p w:rsidR="00FC407C" w:rsidRPr="00655720" w:rsidRDefault="00FC407C" w:rsidP="009B4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C2215F" w:rsidRDefault="00C2215F" w:rsidP="009B4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 w:rsidRPr="00655720"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Ensure </w:t>
            </w:r>
            <w:r w:rsidR="00FC407C" w:rsidRPr="00655720">
              <w:rPr>
                <w:rFonts w:ascii="Arial" w:hAnsi="Arial" w:cs="Arial"/>
                <w:i/>
                <w:color w:val="333333"/>
                <w:sz w:val="16"/>
                <w:szCs w:val="16"/>
              </w:rPr>
              <w:t>that the room and floor is clear, keeping</w:t>
            </w:r>
            <w:r w:rsidR="00FC407C" w:rsidRPr="00655720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="00FC407C" w:rsidRPr="00655720">
              <w:rPr>
                <w:rFonts w:ascii="Arial" w:hAnsi="Arial" w:cs="Arial"/>
                <w:i/>
                <w:color w:val="333333"/>
                <w:sz w:val="16"/>
                <w:szCs w:val="16"/>
              </w:rPr>
              <w:t>any belongings in a safe location away from where people will be walking.</w:t>
            </w:r>
            <w:r w:rsidR="009A5D1C" w:rsidRPr="00655720"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 Any liquid on the floor must be cleaned immediately.</w:t>
            </w:r>
          </w:p>
          <w:p w:rsidR="009B02BD" w:rsidRDefault="009B02BD" w:rsidP="009B4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</w:p>
          <w:p w:rsidR="009B02BD" w:rsidRDefault="009B02BD" w:rsidP="009B4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Bydd y babanod yn cael eu cadw yn eu bygis / sed</w:t>
            </w:r>
            <w:r w:rsidR="0033670C">
              <w:rPr>
                <w:rFonts w:ascii="Arial" w:hAnsi="Arial" w:cs="Arial"/>
                <w:color w:val="333333"/>
                <w:sz w:val="16"/>
                <w:szCs w:val="16"/>
              </w:rPr>
              <w:t>di car neu ar fatiau ar y llawr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er mwyn eu cadw yn saff ac i ffwrdd o’r pobl sy’n ymarfer corff. </w:t>
            </w:r>
            <w:r w:rsidR="00FE4B30">
              <w:rPr>
                <w:rFonts w:ascii="Arial" w:hAnsi="Arial" w:cs="Arial"/>
                <w:color w:val="333333"/>
                <w:sz w:val="16"/>
                <w:szCs w:val="16"/>
              </w:rPr>
              <w:t xml:space="preserve">Bydd y rhieni yn gwynebu y plant fel eu bod yn gallu cadw llygaid arnyn nhw. 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Bydd y rhan fwyaf o’r babis methu cerdded gan eu bod o dan 1 mlwydd oed. Bydd rhieni yn gyfrifol am gadw’r plant yn saff ac i ffwrdd o’r ardal ymarfer corff.</w:t>
            </w:r>
          </w:p>
          <w:p w:rsidR="009B02BD" w:rsidRDefault="009B02BD" w:rsidP="009B4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3172FE" w:rsidRPr="00655720" w:rsidRDefault="009B02BD" w:rsidP="003367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The babies will be kept in their buggies / car seats or on mats on the floor so that they are kept safe and away from people exercising.</w:t>
            </w:r>
            <w:r w:rsidR="00FE4B30">
              <w:rPr>
                <w:rFonts w:ascii="Arial" w:hAnsi="Arial" w:cs="Arial"/>
                <w:color w:val="333333"/>
                <w:sz w:val="16"/>
                <w:szCs w:val="16"/>
              </w:rPr>
              <w:t xml:space="preserve"> The parents will face the children so that they can keep an eye on them.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Most will not be mobile as they will be under 1 years old. Parents will be responsible for keeping the children safe and away from the exercising area.</w:t>
            </w:r>
          </w:p>
        </w:tc>
        <w:tc>
          <w:tcPr>
            <w:tcW w:w="425" w:type="dxa"/>
          </w:tcPr>
          <w:p w:rsidR="00845BE2" w:rsidRPr="00655720" w:rsidRDefault="00376E2E" w:rsidP="009B483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845BE2" w:rsidRPr="00655720" w:rsidRDefault="00376E2E" w:rsidP="009B483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845BE2" w:rsidRPr="00655720" w:rsidRDefault="00376E2E" w:rsidP="009B483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B506BB" w:rsidRDefault="009B02BD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Atgoffa rhieni eu bod yn gyfrifol am eu plant.</w:t>
            </w:r>
          </w:p>
          <w:p w:rsidR="007B5B42" w:rsidRPr="008A1F08" w:rsidRDefault="007B5B42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45BE2" w:rsidRPr="008E61AE" w:rsidRDefault="009B02BD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>Remind parents that they are responsible for their children.</w:t>
            </w:r>
          </w:p>
        </w:tc>
      </w:tr>
      <w:tr w:rsidR="00100E50" w:rsidRPr="00BE6259" w:rsidTr="005A1F13">
        <w:trPr>
          <w:cantSplit/>
        </w:trPr>
        <w:tc>
          <w:tcPr>
            <w:tcW w:w="2127" w:type="dxa"/>
          </w:tcPr>
          <w:p w:rsidR="003831E7" w:rsidRDefault="00642FCD" w:rsidP="00100E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Blinder cyhyrau, cramp, cymalau yn gwneud dolur / yn stiff, tynnu cyhyrau, gewynnau a tendonau.</w:t>
            </w:r>
          </w:p>
          <w:p w:rsidR="003831E7" w:rsidRDefault="003831E7" w:rsidP="00100E50">
            <w:pPr>
              <w:rPr>
                <w:rFonts w:ascii="Arial" w:hAnsi="Arial" w:cs="Arial"/>
                <w:sz w:val="16"/>
                <w:szCs w:val="16"/>
              </w:rPr>
            </w:pPr>
          </w:p>
          <w:p w:rsidR="003831E7" w:rsidRDefault="003831E7" w:rsidP="00100E50">
            <w:pPr>
              <w:rPr>
                <w:rFonts w:ascii="Arial" w:hAnsi="Arial" w:cs="Arial"/>
                <w:sz w:val="16"/>
                <w:szCs w:val="16"/>
              </w:rPr>
            </w:pPr>
          </w:p>
          <w:p w:rsidR="00100E50" w:rsidRPr="002E41BB" w:rsidRDefault="00100E50" w:rsidP="00100E50">
            <w:pPr>
              <w:rPr>
                <w:rFonts w:ascii="Arial" w:hAnsi="Arial" w:cs="Arial"/>
                <w:sz w:val="16"/>
                <w:szCs w:val="16"/>
              </w:rPr>
            </w:pPr>
            <w:r w:rsidRPr="002E41BB">
              <w:rPr>
                <w:rFonts w:ascii="Arial" w:hAnsi="Arial" w:cs="Arial"/>
                <w:sz w:val="16"/>
                <w:szCs w:val="16"/>
              </w:rPr>
              <w:t>Muscle fatigue, cramp, sore/ stiff joints, pulled muscles, ligaments and tendons</w:t>
            </w:r>
            <w:r w:rsidR="00642FC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2E41BB" w:rsidRPr="00983BC7" w:rsidRDefault="002E41BB" w:rsidP="002E41BB">
            <w:pPr>
              <w:widowControl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83BC7">
              <w:rPr>
                <w:rFonts w:ascii="Arial" w:hAnsi="Arial" w:cs="Arial"/>
                <w:sz w:val="16"/>
                <w:szCs w:val="16"/>
                <w:lang w:val="de-DE"/>
              </w:rPr>
              <w:t xml:space="preserve">Gall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fynychwyr </w:t>
            </w:r>
            <w:r w:rsidRPr="00983BC7">
              <w:rPr>
                <w:rFonts w:ascii="Arial" w:hAnsi="Arial" w:cs="Arial"/>
                <w:sz w:val="16"/>
                <w:szCs w:val="16"/>
                <w:lang w:val="de-DE"/>
              </w:rPr>
              <w:t xml:space="preserve">anafu eu hunain tra yn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ymarfer corff.</w:t>
            </w:r>
          </w:p>
          <w:p w:rsidR="002E41BB" w:rsidRPr="00983BC7" w:rsidRDefault="002E41BB" w:rsidP="002E41BB">
            <w:pPr>
              <w:widowControl w:val="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2E41BB" w:rsidRDefault="002E41BB" w:rsidP="002E41BB">
            <w:pPr>
              <w:widowControl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Attendees </w:t>
            </w:r>
            <w:r w:rsidRPr="008A1F08">
              <w:rPr>
                <w:rFonts w:ascii="Arial" w:hAnsi="Arial" w:cs="Arial"/>
                <w:i/>
                <w:sz w:val="16"/>
                <w:szCs w:val="16"/>
              </w:rPr>
              <w:t xml:space="preserve">may sustain minor injuries whilst </w:t>
            </w:r>
            <w:r>
              <w:rPr>
                <w:rFonts w:ascii="Arial" w:hAnsi="Arial" w:cs="Arial"/>
                <w:i/>
                <w:sz w:val="16"/>
                <w:szCs w:val="16"/>
              </w:rPr>
              <w:t>exercising.</w:t>
            </w:r>
          </w:p>
          <w:p w:rsidR="00100E50" w:rsidRPr="00501F93" w:rsidRDefault="00100E50" w:rsidP="00F656D9"/>
        </w:tc>
        <w:tc>
          <w:tcPr>
            <w:tcW w:w="2126" w:type="dxa"/>
          </w:tcPr>
          <w:p w:rsidR="00C617F9" w:rsidRDefault="00C617F9" w:rsidP="00C617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Pawb sy’n mynychu</w:t>
            </w:r>
          </w:p>
          <w:p w:rsidR="00C617F9" w:rsidRDefault="00C617F9" w:rsidP="00C617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100E50" w:rsidRDefault="00C617F9" w:rsidP="00C617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>All in attendance</w:t>
            </w:r>
          </w:p>
        </w:tc>
        <w:tc>
          <w:tcPr>
            <w:tcW w:w="426" w:type="dxa"/>
          </w:tcPr>
          <w:p w:rsidR="00100E50" w:rsidRPr="00655720" w:rsidRDefault="00655720" w:rsidP="00F656D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100E50" w:rsidRPr="00655720" w:rsidRDefault="00655720" w:rsidP="00F656D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00E50" w:rsidRPr="00655720" w:rsidRDefault="00655720" w:rsidP="00F656D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7" w:type="dxa"/>
          </w:tcPr>
          <w:p w:rsidR="00642FCD" w:rsidRPr="00655720" w:rsidRDefault="00642FCD" w:rsidP="00100E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Dylai pob person sy’n cymeryd rhan dwymo i fyny ac ymestyn ar ddechrau pob sesiwn.</w:t>
            </w:r>
          </w:p>
          <w:p w:rsidR="00642FCD" w:rsidRPr="00655720" w:rsidRDefault="00642FCD" w:rsidP="00100E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100E50" w:rsidRPr="00655720" w:rsidRDefault="00100E50" w:rsidP="00100E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655720">
              <w:rPr>
                <w:rFonts w:ascii="Arial" w:hAnsi="Arial" w:cs="Arial"/>
                <w:i/>
                <w:sz w:val="16"/>
                <w:szCs w:val="16"/>
              </w:rPr>
              <w:t xml:space="preserve">All participants should participate in the warm up and stretching at the beginning of each session. </w:t>
            </w:r>
          </w:p>
          <w:p w:rsidR="00100E50" w:rsidRPr="00655720" w:rsidRDefault="00100E50" w:rsidP="00100E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642FCD" w:rsidRPr="00655720" w:rsidRDefault="00642FCD" w:rsidP="00100E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Dylai arweinydd y sesiwn wirio bod dim anafia</w:t>
            </w:r>
            <w:r w:rsidR="00EA279F">
              <w:rPr>
                <w:rFonts w:ascii="Arial" w:hAnsi="Arial" w:cs="Arial"/>
                <w:sz w:val="16"/>
                <w:szCs w:val="16"/>
              </w:rPr>
              <w:t>dau wedi bod gan y mynychwyr ar ddechrau</w:t>
            </w:r>
            <w:r w:rsidRPr="00655720">
              <w:rPr>
                <w:rFonts w:ascii="Arial" w:hAnsi="Arial" w:cs="Arial"/>
                <w:sz w:val="16"/>
                <w:szCs w:val="16"/>
              </w:rPr>
              <w:t xml:space="preserve"> y sesiynau.</w:t>
            </w:r>
            <w:r w:rsidR="00655720" w:rsidRPr="00655720">
              <w:rPr>
                <w:rFonts w:ascii="Arial" w:hAnsi="Arial" w:cs="Arial"/>
                <w:sz w:val="16"/>
                <w:szCs w:val="16"/>
              </w:rPr>
              <w:t xml:space="preserve"> Mae’n bosib bydd yr arweinydd yn atal rhywun rhag ymarfer corff os ydynt yn gweld bod unrhyw drafferth.</w:t>
            </w:r>
          </w:p>
          <w:p w:rsidR="00642FCD" w:rsidRPr="00655720" w:rsidRDefault="00642FCD" w:rsidP="00100E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100E50" w:rsidRPr="00655720" w:rsidRDefault="00100E50" w:rsidP="006557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 w:rsidRPr="00655720">
              <w:rPr>
                <w:rFonts w:ascii="Arial" w:hAnsi="Arial" w:cs="Arial"/>
                <w:i/>
                <w:sz w:val="16"/>
                <w:szCs w:val="16"/>
              </w:rPr>
              <w:t xml:space="preserve">The </w:t>
            </w:r>
            <w:r w:rsidR="00642FCD" w:rsidRPr="00655720">
              <w:rPr>
                <w:rFonts w:ascii="Arial" w:hAnsi="Arial" w:cs="Arial"/>
                <w:i/>
                <w:sz w:val="16"/>
                <w:szCs w:val="16"/>
              </w:rPr>
              <w:t xml:space="preserve">session leader </w:t>
            </w:r>
            <w:r w:rsidRPr="00655720">
              <w:rPr>
                <w:rFonts w:ascii="Arial" w:hAnsi="Arial" w:cs="Arial"/>
                <w:i/>
                <w:sz w:val="16"/>
                <w:szCs w:val="16"/>
              </w:rPr>
              <w:t>should check th</w:t>
            </w:r>
            <w:r w:rsidR="00EA279F">
              <w:rPr>
                <w:rFonts w:ascii="Arial" w:hAnsi="Arial" w:cs="Arial"/>
                <w:i/>
                <w:sz w:val="16"/>
                <w:szCs w:val="16"/>
              </w:rPr>
              <w:t>ere are no prior injuries at the beginning of</w:t>
            </w:r>
            <w:r w:rsidRPr="006557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42FCD" w:rsidRPr="00655720">
              <w:rPr>
                <w:rFonts w:ascii="Arial" w:hAnsi="Arial" w:cs="Arial"/>
                <w:i/>
                <w:sz w:val="16"/>
                <w:szCs w:val="16"/>
              </w:rPr>
              <w:t xml:space="preserve">the </w:t>
            </w:r>
            <w:r w:rsidRPr="00655720">
              <w:rPr>
                <w:rFonts w:ascii="Arial" w:hAnsi="Arial" w:cs="Arial"/>
                <w:i/>
                <w:sz w:val="16"/>
                <w:szCs w:val="16"/>
              </w:rPr>
              <w:t>session</w:t>
            </w:r>
            <w:r w:rsidR="00642FCD" w:rsidRPr="00655720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655720" w:rsidRPr="00655720">
              <w:rPr>
                <w:rFonts w:ascii="Arial" w:hAnsi="Arial" w:cs="Arial"/>
                <w:i/>
                <w:sz w:val="16"/>
                <w:szCs w:val="16"/>
              </w:rPr>
              <w:t xml:space="preserve">. The instructor may stop an individual from exercising </w:t>
            </w:r>
            <w:r w:rsidRPr="00655720">
              <w:rPr>
                <w:rFonts w:ascii="Arial" w:hAnsi="Arial" w:cs="Arial"/>
                <w:i/>
                <w:sz w:val="16"/>
                <w:szCs w:val="16"/>
              </w:rPr>
              <w:t>if they observe any distress.</w:t>
            </w:r>
          </w:p>
        </w:tc>
        <w:tc>
          <w:tcPr>
            <w:tcW w:w="425" w:type="dxa"/>
          </w:tcPr>
          <w:p w:rsidR="00100E50" w:rsidRPr="00655720" w:rsidRDefault="00655720" w:rsidP="00F656D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100E50" w:rsidRPr="00655720" w:rsidRDefault="00655720" w:rsidP="00F656D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00E50" w:rsidRPr="00655720" w:rsidRDefault="00655720" w:rsidP="00F656D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100E50" w:rsidRDefault="00EA279F" w:rsidP="00F65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Siarad a phawb ar d</w:t>
            </w:r>
            <w:r w:rsidR="00642FCD">
              <w:rPr>
                <w:rFonts w:ascii="Arial" w:hAnsi="Arial" w:cs="Arial"/>
                <w:color w:val="333333"/>
                <w:sz w:val="16"/>
                <w:szCs w:val="16"/>
              </w:rPr>
              <w:t>dechrau’r sesiynau i ofyn os oes unrhyw anafiadau.</w:t>
            </w:r>
          </w:p>
          <w:p w:rsidR="00642FCD" w:rsidRDefault="00642FCD" w:rsidP="00F65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642FCD" w:rsidRPr="00642FCD" w:rsidRDefault="00EA279F" w:rsidP="00F65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Speak to everyone at </w:t>
            </w:r>
            <w:r w:rsidR="00642FCD" w:rsidRPr="00642FCD">
              <w:rPr>
                <w:rFonts w:ascii="Arial" w:hAnsi="Arial" w:cs="Arial"/>
                <w:i/>
                <w:color w:val="333333"/>
                <w:sz w:val="16"/>
                <w:szCs w:val="16"/>
              </w:rPr>
              <w:t>the start of the sessions to ask if there are any injuries.</w:t>
            </w:r>
          </w:p>
        </w:tc>
      </w:tr>
      <w:tr w:rsidR="00100E50" w:rsidRPr="00BE6259" w:rsidTr="005A1F13">
        <w:trPr>
          <w:cantSplit/>
        </w:trPr>
        <w:tc>
          <w:tcPr>
            <w:tcW w:w="2127" w:type="dxa"/>
          </w:tcPr>
          <w:p w:rsidR="00642FCD" w:rsidRDefault="00642FCD" w:rsidP="00100E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Pendro, goranadlu, cyfog a gorlludded.</w:t>
            </w:r>
          </w:p>
          <w:p w:rsidR="00642FCD" w:rsidRDefault="00642FCD" w:rsidP="00100E50">
            <w:pPr>
              <w:rPr>
                <w:rFonts w:ascii="Arial" w:hAnsi="Arial" w:cs="Arial"/>
                <w:sz w:val="16"/>
                <w:szCs w:val="16"/>
              </w:rPr>
            </w:pPr>
          </w:p>
          <w:p w:rsidR="00100E50" w:rsidRPr="00642FCD" w:rsidRDefault="00100E50" w:rsidP="00100E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42FCD">
              <w:rPr>
                <w:rFonts w:ascii="Arial" w:hAnsi="Arial" w:cs="Arial"/>
                <w:i/>
                <w:sz w:val="16"/>
                <w:szCs w:val="16"/>
              </w:rPr>
              <w:t>Dizziness, hyperventilation, nausea and exhaustion</w:t>
            </w:r>
          </w:p>
        </w:tc>
        <w:tc>
          <w:tcPr>
            <w:tcW w:w="1984" w:type="dxa"/>
          </w:tcPr>
          <w:p w:rsidR="003831E7" w:rsidRDefault="003831E7" w:rsidP="00F65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Gall fynychwyr deimlo’n sal yn sydyn pan yn ymarfer corff.</w:t>
            </w:r>
          </w:p>
          <w:p w:rsidR="003831E7" w:rsidRDefault="003831E7" w:rsidP="00F656D9">
            <w:pPr>
              <w:rPr>
                <w:rFonts w:ascii="Arial" w:hAnsi="Arial" w:cs="Arial"/>
                <w:sz w:val="16"/>
                <w:szCs w:val="16"/>
              </w:rPr>
            </w:pPr>
          </w:p>
          <w:p w:rsidR="003831E7" w:rsidRPr="003831E7" w:rsidRDefault="003831E7" w:rsidP="00F656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831E7">
              <w:rPr>
                <w:rFonts w:ascii="Arial" w:hAnsi="Arial" w:cs="Arial"/>
                <w:i/>
                <w:sz w:val="16"/>
                <w:szCs w:val="16"/>
              </w:rPr>
              <w:t>Attendees could feel ill suddenly whilst excercising.</w:t>
            </w:r>
          </w:p>
        </w:tc>
        <w:tc>
          <w:tcPr>
            <w:tcW w:w="2126" w:type="dxa"/>
          </w:tcPr>
          <w:p w:rsidR="00C617F9" w:rsidRDefault="00C617F9" w:rsidP="00C617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Pawb sy’n mynychu</w:t>
            </w:r>
          </w:p>
          <w:p w:rsidR="00C617F9" w:rsidRDefault="00C617F9" w:rsidP="00C617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100E50" w:rsidRDefault="00C617F9" w:rsidP="00C617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>All in attendance</w:t>
            </w:r>
          </w:p>
        </w:tc>
        <w:tc>
          <w:tcPr>
            <w:tcW w:w="426" w:type="dxa"/>
          </w:tcPr>
          <w:p w:rsidR="00100E50" w:rsidRPr="00655720" w:rsidRDefault="00655720" w:rsidP="00F656D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100E50" w:rsidRPr="00655720" w:rsidRDefault="00655720" w:rsidP="00F656D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00E50" w:rsidRPr="00655720" w:rsidRDefault="00655720" w:rsidP="00F656D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7" w:type="dxa"/>
          </w:tcPr>
          <w:p w:rsidR="003831E7" w:rsidRPr="00655720" w:rsidRDefault="003831E7" w:rsidP="00F65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55720">
              <w:rPr>
                <w:rFonts w:ascii="Arial" w:hAnsi="Arial" w:cs="Arial"/>
                <w:color w:val="333333"/>
                <w:sz w:val="16"/>
                <w:szCs w:val="16"/>
              </w:rPr>
              <w:t>Dylai mynychwyr gael eu annog i orffwys os oes angen a dim gwthio eu hunain yn rhy bell.</w:t>
            </w:r>
          </w:p>
          <w:p w:rsidR="003831E7" w:rsidRPr="00655720" w:rsidRDefault="003831E7" w:rsidP="00F65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100E50" w:rsidRPr="00655720" w:rsidRDefault="00100E50" w:rsidP="00F65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 w:rsidRPr="00655720"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Attendees should be encouraged to take a rest if required and not push themselves too far. </w:t>
            </w:r>
          </w:p>
        </w:tc>
        <w:tc>
          <w:tcPr>
            <w:tcW w:w="425" w:type="dxa"/>
          </w:tcPr>
          <w:p w:rsidR="00100E50" w:rsidRPr="00655720" w:rsidRDefault="00655720" w:rsidP="00F656D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00E50" w:rsidRPr="00655720" w:rsidRDefault="00655720" w:rsidP="00F656D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00E50" w:rsidRPr="00655720" w:rsidRDefault="00655720" w:rsidP="00F656D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100E50" w:rsidRDefault="003831E7" w:rsidP="00F65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Atgoffa mynychwyr i orffwys os oes angen.</w:t>
            </w:r>
          </w:p>
          <w:p w:rsidR="003831E7" w:rsidRDefault="003831E7" w:rsidP="00F65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3831E7" w:rsidRPr="003831E7" w:rsidRDefault="003831E7" w:rsidP="00F65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 w:rsidRPr="003831E7">
              <w:rPr>
                <w:rFonts w:ascii="Arial" w:hAnsi="Arial" w:cs="Arial"/>
                <w:i/>
                <w:color w:val="333333"/>
                <w:sz w:val="16"/>
                <w:szCs w:val="16"/>
              </w:rPr>
              <w:t>Remind attendees to rest if they need to.</w:t>
            </w:r>
          </w:p>
        </w:tc>
      </w:tr>
      <w:tr w:rsidR="00F656D9" w:rsidRPr="00BE6259" w:rsidTr="005A1F13">
        <w:trPr>
          <w:cantSplit/>
        </w:trPr>
        <w:tc>
          <w:tcPr>
            <w:tcW w:w="2127" w:type="dxa"/>
          </w:tcPr>
          <w:p w:rsidR="002E41BB" w:rsidRDefault="002E41BB" w:rsidP="00100E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Dadhydradiad</w:t>
            </w:r>
          </w:p>
          <w:p w:rsidR="002E41BB" w:rsidRDefault="002E41BB" w:rsidP="00100E50">
            <w:pPr>
              <w:rPr>
                <w:rFonts w:ascii="Arial" w:hAnsi="Arial" w:cs="Arial"/>
                <w:sz w:val="16"/>
                <w:szCs w:val="16"/>
              </w:rPr>
            </w:pPr>
          </w:p>
          <w:p w:rsidR="00F656D9" w:rsidRPr="002E41BB" w:rsidRDefault="00F656D9" w:rsidP="00100E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41BB">
              <w:rPr>
                <w:rFonts w:ascii="Arial" w:hAnsi="Arial" w:cs="Arial"/>
                <w:i/>
                <w:sz w:val="16"/>
                <w:szCs w:val="16"/>
              </w:rPr>
              <w:t xml:space="preserve">Dehydration </w:t>
            </w:r>
          </w:p>
        </w:tc>
        <w:tc>
          <w:tcPr>
            <w:tcW w:w="1984" w:type="dxa"/>
          </w:tcPr>
          <w:p w:rsidR="00A452F8" w:rsidRDefault="00A452F8" w:rsidP="00C617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Gall golli </w:t>
            </w:r>
            <w:r w:rsidR="003831E7">
              <w:rPr>
                <w:rFonts w:ascii="Arial" w:hAnsi="Arial" w:cs="Arial"/>
                <w:sz w:val="16"/>
                <w:szCs w:val="16"/>
              </w:rPr>
              <w:t xml:space="preserve">lot o hylif o’r corf arwain </w:t>
            </w:r>
            <w:r w:rsidR="00DD5832">
              <w:rPr>
                <w:rFonts w:ascii="Arial" w:hAnsi="Arial" w:cs="Arial"/>
                <w:sz w:val="16"/>
                <w:szCs w:val="16"/>
              </w:rPr>
              <w:t>at ben tost, pendro a’ch gwneud</w:t>
            </w:r>
            <w:r w:rsidR="003831E7">
              <w:rPr>
                <w:rFonts w:ascii="Arial" w:hAnsi="Arial" w:cs="Arial"/>
                <w:sz w:val="16"/>
                <w:szCs w:val="16"/>
              </w:rPr>
              <w:t xml:space="preserve"> yn benysgafn.</w:t>
            </w:r>
          </w:p>
          <w:p w:rsidR="00A452F8" w:rsidRDefault="00A452F8" w:rsidP="00C617F9">
            <w:pPr>
              <w:rPr>
                <w:rFonts w:ascii="Arial" w:hAnsi="Arial" w:cs="Arial"/>
                <w:sz w:val="16"/>
                <w:szCs w:val="16"/>
              </w:rPr>
            </w:pPr>
          </w:p>
          <w:p w:rsidR="00F656D9" w:rsidRPr="003831E7" w:rsidRDefault="003831E7" w:rsidP="003831E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831E7">
              <w:rPr>
                <w:rFonts w:ascii="Arial" w:hAnsi="Arial" w:cs="Arial"/>
                <w:i/>
                <w:sz w:val="16"/>
                <w:szCs w:val="16"/>
              </w:rPr>
              <w:t>Losing l</w:t>
            </w:r>
            <w:r w:rsidR="00F656D9" w:rsidRPr="003831E7">
              <w:rPr>
                <w:rFonts w:ascii="Arial" w:hAnsi="Arial" w:cs="Arial"/>
                <w:i/>
                <w:sz w:val="16"/>
                <w:szCs w:val="16"/>
              </w:rPr>
              <w:t xml:space="preserve">arge quantities of fluid </w:t>
            </w:r>
            <w:r w:rsidRPr="003831E7">
              <w:rPr>
                <w:rFonts w:ascii="Arial" w:hAnsi="Arial" w:cs="Arial"/>
                <w:i/>
                <w:sz w:val="16"/>
                <w:szCs w:val="16"/>
              </w:rPr>
              <w:t xml:space="preserve">can lead to headaches, dizziness and lightheadedness. </w:t>
            </w:r>
          </w:p>
        </w:tc>
        <w:tc>
          <w:tcPr>
            <w:tcW w:w="2126" w:type="dxa"/>
          </w:tcPr>
          <w:p w:rsidR="003831E7" w:rsidRDefault="003831E7" w:rsidP="003831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Pawb sy’n mynychu</w:t>
            </w:r>
          </w:p>
          <w:p w:rsidR="003831E7" w:rsidRDefault="003831E7" w:rsidP="003831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F656D9" w:rsidRDefault="003831E7" w:rsidP="003831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>All in attendance</w:t>
            </w:r>
          </w:p>
        </w:tc>
        <w:tc>
          <w:tcPr>
            <w:tcW w:w="426" w:type="dxa"/>
          </w:tcPr>
          <w:p w:rsidR="00F656D9" w:rsidRPr="00655720" w:rsidRDefault="00655720" w:rsidP="00F656D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656D9" w:rsidRPr="00655720" w:rsidRDefault="00655720" w:rsidP="00F656D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656D9" w:rsidRPr="00655720" w:rsidRDefault="00655720" w:rsidP="00F656D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:rsidR="003831E7" w:rsidRPr="00655720" w:rsidRDefault="003831E7" w:rsidP="00F65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Dylai mynychwyr gael eu annog i ddod a dwr a’r sesiwn a’i yfed yn aml yn ystod y sesiwn, ac ail-hydradu yn dda a ol y sesiwn.</w:t>
            </w:r>
          </w:p>
          <w:p w:rsidR="003831E7" w:rsidRPr="00655720" w:rsidRDefault="003831E7" w:rsidP="00F65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F656D9" w:rsidRPr="00DD5832" w:rsidRDefault="003831E7" w:rsidP="00F65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 w:rsidRPr="00DD5832">
              <w:rPr>
                <w:rFonts w:ascii="Arial" w:hAnsi="Arial" w:cs="Arial"/>
                <w:i/>
                <w:sz w:val="16"/>
                <w:szCs w:val="16"/>
              </w:rPr>
              <w:t>Attendees</w:t>
            </w:r>
            <w:r w:rsidR="00C617F9" w:rsidRPr="00DD5832">
              <w:rPr>
                <w:rFonts w:ascii="Arial" w:hAnsi="Arial" w:cs="Arial"/>
                <w:i/>
                <w:sz w:val="16"/>
                <w:szCs w:val="16"/>
              </w:rPr>
              <w:t xml:space="preserve"> should be encouraged to bring water to the session and drink it regularly during the session and to re-hydrate thoroughly after the session.</w:t>
            </w:r>
          </w:p>
        </w:tc>
        <w:tc>
          <w:tcPr>
            <w:tcW w:w="425" w:type="dxa"/>
          </w:tcPr>
          <w:p w:rsidR="00F656D9" w:rsidRPr="00655720" w:rsidRDefault="00655720" w:rsidP="00F656D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656D9" w:rsidRPr="00655720" w:rsidRDefault="00655720" w:rsidP="00F656D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F656D9" w:rsidRPr="00655720" w:rsidRDefault="00655720" w:rsidP="00F656D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F656D9" w:rsidRDefault="003831E7" w:rsidP="00F65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Atgoffa mynychwyr i ddod a botel dwr.</w:t>
            </w:r>
          </w:p>
          <w:p w:rsidR="003831E7" w:rsidRDefault="003831E7" w:rsidP="00F65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3831E7" w:rsidRPr="003831E7" w:rsidRDefault="003831E7" w:rsidP="00F656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 w:rsidRPr="003831E7">
              <w:rPr>
                <w:rFonts w:ascii="Arial" w:hAnsi="Arial" w:cs="Arial"/>
                <w:i/>
                <w:color w:val="333333"/>
                <w:sz w:val="16"/>
                <w:szCs w:val="16"/>
              </w:rPr>
              <w:t>Remind attendees to bring a bottle of water.</w:t>
            </w:r>
          </w:p>
        </w:tc>
      </w:tr>
      <w:tr w:rsidR="00B506BB" w:rsidRPr="00BE6259" w:rsidTr="005A1F13">
        <w:tc>
          <w:tcPr>
            <w:tcW w:w="2127" w:type="dxa"/>
          </w:tcPr>
          <w:p w:rsidR="00B506BB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 neu le</w:t>
            </w:r>
            <w:r w:rsidR="0033670C">
              <w:rPr>
                <w:rFonts w:ascii="Arial" w:hAnsi="Arial" w:cs="Arial"/>
                <w:sz w:val="16"/>
                <w:szCs w:val="16"/>
              </w:rPr>
              <w:t>daenu coronafeirws</w:t>
            </w:r>
          </w:p>
          <w:p w:rsidR="00B506BB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506BB" w:rsidRPr="00DD5832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D5832">
              <w:rPr>
                <w:rFonts w:ascii="Arial" w:hAnsi="Arial" w:cs="Arial"/>
                <w:i/>
                <w:sz w:val="16"/>
                <w:szCs w:val="16"/>
              </w:rPr>
              <w:t>Contrac</w:t>
            </w:r>
            <w:r w:rsidR="0033670C">
              <w:rPr>
                <w:rFonts w:ascii="Arial" w:hAnsi="Arial" w:cs="Arial"/>
                <w:i/>
                <w:sz w:val="16"/>
                <w:szCs w:val="16"/>
              </w:rPr>
              <w:t>ting or spreading coronavirus</w:t>
            </w:r>
          </w:p>
          <w:p w:rsidR="00B506BB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506BB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506BB" w:rsidRPr="00A63F55" w:rsidRDefault="00B506BB" w:rsidP="00B506BB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B506BB" w:rsidRPr="009F1195" w:rsidRDefault="0072413A" w:rsidP="00B506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Mynychwyr a</w:t>
            </w:r>
            <w:r w:rsidR="00B506BB" w:rsidRPr="009F1195">
              <w:rPr>
                <w:rFonts w:ascii="Arial" w:hAnsi="Arial" w:cs="Arial"/>
                <w:sz w:val="16"/>
                <w:szCs w:val="16"/>
              </w:rPr>
              <w:t xml:space="preserve"> staff yn cael prawf positif Covid-19</w:t>
            </w:r>
            <w:r w:rsidR="00B506BB">
              <w:rPr>
                <w:rFonts w:ascii="Arial" w:hAnsi="Arial" w:cs="Arial"/>
                <w:sz w:val="16"/>
                <w:szCs w:val="16"/>
              </w:rPr>
              <w:t xml:space="preserve"> ac yn mynd yn sâl iawn.</w:t>
            </w:r>
          </w:p>
          <w:p w:rsidR="00B506BB" w:rsidRPr="009F1195" w:rsidRDefault="00B506BB" w:rsidP="00B506BB">
            <w:pPr>
              <w:rPr>
                <w:rFonts w:ascii="Arial" w:hAnsi="Arial" w:cs="Arial"/>
                <w:sz w:val="16"/>
                <w:szCs w:val="16"/>
              </w:rPr>
            </w:pPr>
          </w:p>
          <w:p w:rsidR="00B506BB" w:rsidRDefault="0072413A" w:rsidP="0072413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Attendees and</w:t>
            </w:r>
            <w:r w:rsidR="00B506B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staff test pos</w:t>
            </w:r>
            <w:r w:rsidR="002E41BB"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 w:rsidR="00B506BB">
              <w:rPr>
                <w:rFonts w:ascii="Arial" w:hAnsi="Arial" w:cs="Arial"/>
                <w:i/>
                <w:iCs/>
                <w:sz w:val="16"/>
                <w:szCs w:val="16"/>
              </w:rPr>
              <w:t>tive for covid-19 and get very ill.</w:t>
            </w:r>
          </w:p>
        </w:tc>
        <w:tc>
          <w:tcPr>
            <w:tcW w:w="2126" w:type="dxa"/>
          </w:tcPr>
          <w:p w:rsidR="00B506BB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lastRenderedPageBreak/>
              <w:t>P</w:t>
            </w:r>
            <w:r w:rsidR="0072413A">
              <w:rPr>
                <w:rFonts w:ascii="Arial" w:hAnsi="Arial" w:cs="Arial"/>
                <w:color w:val="333333"/>
                <w:sz w:val="16"/>
                <w:szCs w:val="16"/>
              </w:rPr>
              <w:t>awb sy’n mynychu</w:t>
            </w:r>
          </w:p>
          <w:p w:rsidR="00B506BB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B506BB" w:rsidRDefault="0072413A" w:rsidP="007241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>All in attendance</w:t>
            </w:r>
          </w:p>
        </w:tc>
        <w:tc>
          <w:tcPr>
            <w:tcW w:w="426" w:type="dxa"/>
          </w:tcPr>
          <w:p w:rsidR="00B506BB" w:rsidRPr="00655720" w:rsidRDefault="007D2BAF" w:rsidP="00B506B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B506BB" w:rsidRPr="00655720" w:rsidRDefault="007D2BAF" w:rsidP="00B506B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06BB" w:rsidRPr="00655720" w:rsidRDefault="007D2BAF" w:rsidP="00B506B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77" w:type="dxa"/>
          </w:tcPr>
          <w:p w:rsidR="00B506BB" w:rsidRPr="00655720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55720">
              <w:rPr>
                <w:rFonts w:ascii="Arial" w:hAnsi="Arial" w:cs="Arial"/>
                <w:color w:val="333333"/>
                <w:sz w:val="16"/>
                <w:szCs w:val="16"/>
              </w:rPr>
              <w:t xml:space="preserve">Byddwn yn cymryd pob cam i atal lledaenu Covid-19 ac yn </w:t>
            </w:r>
            <w:r w:rsidR="00EA279F">
              <w:rPr>
                <w:rFonts w:ascii="Arial" w:hAnsi="Arial" w:cs="Arial"/>
                <w:color w:val="333333"/>
                <w:sz w:val="16"/>
                <w:szCs w:val="16"/>
              </w:rPr>
              <w:t xml:space="preserve">gofyn I </w:t>
            </w:r>
            <w:r w:rsidRPr="00655720">
              <w:rPr>
                <w:rFonts w:ascii="Arial" w:hAnsi="Arial" w:cs="Arial"/>
                <w:color w:val="333333"/>
                <w:sz w:val="16"/>
                <w:szCs w:val="16"/>
              </w:rPr>
              <w:t>unrh</w:t>
            </w:r>
            <w:r w:rsidR="00EA279F">
              <w:rPr>
                <w:rFonts w:ascii="Arial" w:hAnsi="Arial" w:cs="Arial"/>
                <w:color w:val="333333"/>
                <w:sz w:val="16"/>
                <w:szCs w:val="16"/>
              </w:rPr>
              <w:t>yw un sy’n dangos symptomau I beidio</w:t>
            </w:r>
            <w:r w:rsidRPr="00655720">
              <w:rPr>
                <w:rFonts w:ascii="Arial" w:hAnsi="Arial" w:cs="Arial"/>
                <w:color w:val="333333"/>
                <w:sz w:val="16"/>
                <w:szCs w:val="16"/>
              </w:rPr>
              <w:t xml:space="preserve"> mynychu.</w:t>
            </w:r>
          </w:p>
          <w:p w:rsidR="00B506BB" w:rsidRPr="00655720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B506BB" w:rsidRPr="00655720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 w:rsidRPr="00655720">
              <w:rPr>
                <w:rFonts w:ascii="Arial" w:hAnsi="Arial" w:cs="Arial"/>
                <w:i/>
                <w:color w:val="333333"/>
                <w:sz w:val="16"/>
                <w:szCs w:val="16"/>
              </w:rPr>
              <w:lastRenderedPageBreak/>
              <w:t xml:space="preserve">We will be taking all possible steps to prevent the spread of Covid-19 and </w:t>
            </w:r>
            <w:r w:rsidR="00EA279F"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will ask </w:t>
            </w:r>
            <w:r w:rsidRPr="00655720"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anyone </w:t>
            </w:r>
            <w:r w:rsidR="00EA279F">
              <w:rPr>
                <w:rFonts w:ascii="Arial" w:hAnsi="Arial" w:cs="Arial"/>
                <w:i/>
                <w:color w:val="333333"/>
                <w:sz w:val="16"/>
                <w:szCs w:val="16"/>
              </w:rPr>
              <w:t>showing symptoms not to attend.</w:t>
            </w:r>
          </w:p>
          <w:p w:rsidR="00B506BB" w:rsidRPr="00655720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506BB" w:rsidRPr="00655720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55720">
              <w:rPr>
                <w:rFonts w:ascii="Arial" w:hAnsi="Arial" w:cs="Arial"/>
                <w:color w:val="000000" w:themeColor="text1"/>
                <w:sz w:val="16"/>
                <w:szCs w:val="16"/>
              </w:rPr>
              <w:t>Byddwn yn defnyddio ac adolygu unrhyw ganllawiau newydd gan y llywodraeth / Cyfundrefn Iechyd y Byd pan fyddant ar gael.</w:t>
            </w:r>
          </w:p>
          <w:p w:rsidR="00B506BB" w:rsidRPr="00655720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506BB" w:rsidRPr="00655720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65572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We will adopt and keep under review new government / World Health Organization guidelines when available.</w:t>
            </w:r>
          </w:p>
          <w:p w:rsidR="00B506BB" w:rsidRPr="00655720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25" w:type="dxa"/>
          </w:tcPr>
          <w:p w:rsidR="00B506BB" w:rsidRPr="00655720" w:rsidRDefault="00B506BB" w:rsidP="00B506B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55720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425" w:type="dxa"/>
          </w:tcPr>
          <w:p w:rsidR="00B506BB" w:rsidRPr="00655720" w:rsidRDefault="0095762C" w:rsidP="00B506B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B506BB" w:rsidRPr="00655720" w:rsidRDefault="0095762C" w:rsidP="00B506B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506BB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Monitro canllawiau’r llywodraeth</w:t>
            </w:r>
          </w:p>
          <w:p w:rsidR="00B506BB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B506BB" w:rsidRPr="00BE74F8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BE74F8">
              <w:rPr>
                <w:rFonts w:ascii="Arial" w:hAnsi="Arial" w:cs="Arial"/>
                <w:i/>
                <w:sz w:val="16"/>
                <w:szCs w:val="16"/>
              </w:rPr>
              <w:t>Monitor government guidelines</w:t>
            </w:r>
          </w:p>
          <w:p w:rsidR="00B506BB" w:rsidRPr="00103E18" w:rsidRDefault="00B506BB" w:rsidP="00B506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</w:tbl>
    <w:p w:rsidR="00845BE2" w:rsidRPr="00FC0790" w:rsidRDefault="00845BE2" w:rsidP="00FC0790">
      <w:pPr>
        <w:widowControl w:val="0"/>
        <w:spacing w:after="80"/>
        <w:rPr>
          <w:rFonts w:ascii="Arial" w:hAnsi="Arial" w:cs="Arial"/>
          <w:b/>
        </w:rPr>
      </w:pPr>
    </w:p>
    <w:sectPr w:rsidR="00845BE2" w:rsidRPr="00FC0790" w:rsidSect="00324B75">
      <w:headerReference w:type="default" r:id="rId8"/>
      <w:footerReference w:type="default" r:id="rId9"/>
      <w:pgSz w:w="16838" w:h="11906" w:orient="landscape"/>
      <w:pgMar w:top="1135" w:right="1440" w:bottom="1560" w:left="1440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3F0" w:rsidRDefault="006323F0" w:rsidP="00BB6057">
      <w:r>
        <w:separator/>
      </w:r>
    </w:p>
  </w:endnote>
  <w:endnote w:type="continuationSeparator" w:id="0">
    <w:p w:rsidR="006323F0" w:rsidRDefault="006323F0" w:rsidP="00BB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0A0" w:firstRow="1" w:lastRow="0" w:firstColumn="1" w:lastColumn="0" w:noHBand="0" w:noVBand="0"/>
    </w:tblPr>
    <w:tblGrid>
      <w:gridCol w:w="2890"/>
      <w:gridCol w:w="3327"/>
      <w:gridCol w:w="5360"/>
      <w:gridCol w:w="2371"/>
    </w:tblGrid>
    <w:tr w:rsidR="00845BE2" w:rsidTr="00991B70">
      <w:tc>
        <w:tcPr>
          <w:tcW w:w="2943" w:type="dxa"/>
          <w:shd w:val="clear" w:color="auto" w:fill="D9D9D9"/>
        </w:tcPr>
        <w:p w:rsidR="00845BE2" w:rsidRPr="00991B70" w:rsidRDefault="00845BE2" w:rsidP="00BB6057">
          <w:pPr>
            <w:rPr>
              <w:rFonts w:ascii="Arial" w:hAnsi="Arial" w:cs="Arial"/>
              <w:b/>
              <w:color w:val="808080"/>
              <w:sz w:val="20"/>
            </w:rPr>
          </w:pPr>
          <w:r w:rsidRPr="00991B70">
            <w:rPr>
              <w:rFonts w:ascii="Arial" w:hAnsi="Arial" w:cs="Arial"/>
              <w:b/>
              <w:color w:val="808080"/>
              <w:sz w:val="20"/>
            </w:rPr>
            <w:t>Probability (P)</w:t>
          </w:r>
        </w:p>
      </w:tc>
      <w:tc>
        <w:tcPr>
          <w:tcW w:w="3402" w:type="dxa"/>
          <w:shd w:val="clear" w:color="auto" w:fill="D9D9D9"/>
        </w:tcPr>
        <w:p w:rsidR="00845BE2" w:rsidRPr="00991B70" w:rsidRDefault="00845BE2" w:rsidP="00BB6057">
          <w:pPr>
            <w:rPr>
              <w:rFonts w:ascii="Arial" w:hAnsi="Arial" w:cs="Arial"/>
              <w:b/>
              <w:color w:val="808080"/>
              <w:sz w:val="20"/>
            </w:rPr>
          </w:pPr>
          <w:r w:rsidRPr="00991B70">
            <w:rPr>
              <w:rFonts w:ascii="Arial" w:hAnsi="Arial" w:cs="Arial"/>
              <w:b/>
              <w:color w:val="808080"/>
              <w:sz w:val="20"/>
            </w:rPr>
            <w:t>Severity (S)</w:t>
          </w:r>
        </w:p>
      </w:tc>
      <w:tc>
        <w:tcPr>
          <w:tcW w:w="5387" w:type="dxa"/>
          <w:shd w:val="clear" w:color="auto" w:fill="D9D9D9"/>
        </w:tcPr>
        <w:p w:rsidR="00845BE2" w:rsidRPr="00991B70" w:rsidRDefault="00845BE2" w:rsidP="00BB6057">
          <w:pPr>
            <w:rPr>
              <w:rFonts w:ascii="Arial" w:hAnsi="Arial" w:cs="Arial"/>
              <w:b/>
              <w:color w:val="808080"/>
              <w:sz w:val="20"/>
            </w:rPr>
          </w:pPr>
          <w:r w:rsidRPr="00991B70">
            <w:rPr>
              <w:rFonts w:ascii="Arial" w:hAnsi="Arial" w:cs="Arial"/>
              <w:b/>
              <w:color w:val="808080"/>
              <w:sz w:val="20"/>
            </w:rPr>
            <w:t>Calculation of Risk (R)</w:t>
          </w:r>
        </w:p>
      </w:tc>
      <w:tc>
        <w:tcPr>
          <w:tcW w:w="2410" w:type="dxa"/>
          <w:shd w:val="clear" w:color="auto" w:fill="D9D9D9"/>
        </w:tcPr>
        <w:p w:rsidR="00845BE2" w:rsidRPr="00991B70" w:rsidRDefault="00845BE2" w:rsidP="00BB6057">
          <w:pPr>
            <w:rPr>
              <w:rFonts w:ascii="Arial" w:hAnsi="Arial" w:cs="Arial"/>
              <w:b/>
              <w:color w:val="808080"/>
              <w:sz w:val="20"/>
            </w:rPr>
          </w:pPr>
          <w:r w:rsidRPr="00991B70">
            <w:rPr>
              <w:rFonts w:ascii="Arial" w:hAnsi="Arial" w:cs="Arial"/>
              <w:b/>
              <w:color w:val="808080"/>
              <w:sz w:val="20"/>
            </w:rPr>
            <w:t>Action Level (</w:t>
          </w:r>
          <w:smartTag w:uri="urn:schemas-microsoft-com:office:smarttags" w:element="State">
            <w:smartTag w:uri="urn:schemas-microsoft-com:office:smarttags" w:element="place">
              <w:r w:rsidRPr="00991B70">
                <w:rPr>
                  <w:rFonts w:ascii="Arial" w:hAnsi="Arial" w:cs="Arial"/>
                  <w:b/>
                  <w:color w:val="808080"/>
                  <w:sz w:val="20"/>
                </w:rPr>
                <w:t>AL</w:t>
              </w:r>
            </w:smartTag>
          </w:smartTag>
          <w:r w:rsidRPr="00991B70">
            <w:rPr>
              <w:rFonts w:ascii="Arial" w:hAnsi="Arial" w:cs="Arial"/>
              <w:b/>
              <w:color w:val="808080"/>
              <w:sz w:val="20"/>
            </w:rPr>
            <w:t>)</w:t>
          </w:r>
        </w:p>
      </w:tc>
    </w:tr>
    <w:tr w:rsidR="00845BE2" w:rsidTr="00991B70">
      <w:tc>
        <w:tcPr>
          <w:tcW w:w="2943" w:type="dxa"/>
          <w:vMerge w:val="restart"/>
          <w:shd w:val="clear" w:color="auto" w:fill="F2F2F2"/>
        </w:tcPr>
        <w:p w:rsidR="00845BE2" w:rsidRPr="00991B70" w:rsidRDefault="00845BE2" w:rsidP="00174E31">
          <w:pPr>
            <w:spacing w:beforeLines="40" w:before="96"/>
            <w:rPr>
              <w:rFonts w:ascii="Arial" w:hAnsi="Arial" w:cs="Arial"/>
              <w:color w:val="808080"/>
              <w:sz w:val="20"/>
              <w:szCs w:val="20"/>
            </w:rPr>
          </w:pPr>
          <w:r w:rsidRPr="00991B70">
            <w:rPr>
              <w:rFonts w:ascii="Arial" w:hAnsi="Arial" w:cs="Arial"/>
              <w:color w:val="808080"/>
              <w:sz w:val="20"/>
              <w:szCs w:val="20"/>
            </w:rPr>
            <w:t>5 Almost inevitable</w:t>
          </w:r>
        </w:p>
        <w:p w:rsidR="00845BE2" w:rsidRPr="00991B70" w:rsidRDefault="00845BE2" w:rsidP="00174E31">
          <w:pPr>
            <w:spacing w:beforeLines="40" w:before="96"/>
            <w:rPr>
              <w:rFonts w:ascii="Arial" w:hAnsi="Arial" w:cs="Arial"/>
              <w:color w:val="808080"/>
              <w:sz w:val="20"/>
              <w:szCs w:val="20"/>
            </w:rPr>
          </w:pPr>
          <w:r w:rsidRPr="00991B70">
            <w:rPr>
              <w:rFonts w:ascii="Arial" w:hAnsi="Arial" w:cs="Arial"/>
              <w:color w:val="808080"/>
              <w:sz w:val="20"/>
              <w:szCs w:val="20"/>
            </w:rPr>
            <w:t>4 Very likely</w:t>
          </w:r>
        </w:p>
        <w:p w:rsidR="00845BE2" w:rsidRPr="00991B70" w:rsidRDefault="00845BE2" w:rsidP="00174E31">
          <w:pPr>
            <w:spacing w:beforeLines="40" w:before="96"/>
            <w:rPr>
              <w:rFonts w:ascii="Arial" w:hAnsi="Arial" w:cs="Arial"/>
              <w:color w:val="808080"/>
              <w:sz w:val="20"/>
              <w:szCs w:val="20"/>
            </w:rPr>
          </w:pPr>
          <w:r w:rsidRPr="00991B70">
            <w:rPr>
              <w:rFonts w:ascii="Arial" w:hAnsi="Arial" w:cs="Arial"/>
              <w:color w:val="808080"/>
              <w:sz w:val="20"/>
              <w:szCs w:val="20"/>
            </w:rPr>
            <w:t>3 Likely</w:t>
          </w:r>
        </w:p>
        <w:p w:rsidR="00845BE2" w:rsidRPr="00991B70" w:rsidRDefault="00845BE2" w:rsidP="00174E31">
          <w:pPr>
            <w:spacing w:beforeLines="40" w:before="96"/>
            <w:rPr>
              <w:rFonts w:ascii="Arial" w:hAnsi="Arial" w:cs="Arial"/>
              <w:color w:val="808080"/>
              <w:sz w:val="20"/>
              <w:szCs w:val="20"/>
            </w:rPr>
          </w:pPr>
          <w:r w:rsidRPr="00991B70">
            <w:rPr>
              <w:rFonts w:ascii="Arial" w:hAnsi="Arial" w:cs="Arial"/>
              <w:color w:val="808080"/>
              <w:sz w:val="20"/>
              <w:szCs w:val="20"/>
            </w:rPr>
            <w:t>2 Unlikely</w:t>
          </w:r>
        </w:p>
        <w:p w:rsidR="00845BE2" w:rsidRPr="00991B70" w:rsidRDefault="00845BE2" w:rsidP="00174E31">
          <w:pPr>
            <w:spacing w:beforeLines="40" w:before="96"/>
            <w:rPr>
              <w:rFonts w:ascii="Arial" w:hAnsi="Arial" w:cs="Arial"/>
              <w:color w:val="808080"/>
              <w:sz w:val="20"/>
              <w:szCs w:val="20"/>
            </w:rPr>
          </w:pPr>
          <w:r w:rsidRPr="00991B70">
            <w:rPr>
              <w:rFonts w:ascii="Arial" w:hAnsi="Arial" w:cs="Arial"/>
              <w:color w:val="808080"/>
              <w:sz w:val="20"/>
              <w:szCs w:val="20"/>
            </w:rPr>
            <w:t>1 Very unlikely</w:t>
          </w:r>
        </w:p>
      </w:tc>
      <w:tc>
        <w:tcPr>
          <w:tcW w:w="3402" w:type="dxa"/>
          <w:vMerge w:val="restart"/>
          <w:shd w:val="clear" w:color="auto" w:fill="F2F2F2"/>
        </w:tcPr>
        <w:p w:rsidR="00845BE2" w:rsidRPr="00991B70" w:rsidRDefault="00845BE2" w:rsidP="00174E31">
          <w:pPr>
            <w:spacing w:beforeLines="40" w:before="96"/>
            <w:rPr>
              <w:rFonts w:ascii="Arial" w:hAnsi="Arial" w:cs="Arial"/>
              <w:color w:val="808080"/>
              <w:sz w:val="20"/>
              <w:szCs w:val="20"/>
            </w:rPr>
          </w:pPr>
          <w:r w:rsidRPr="00991B70">
            <w:rPr>
              <w:rFonts w:ascii="Arial" w:hAnsi="Arial" w:cs="Arial"/>
              <w:color w:val="808080"/>
              <w:sz w:val="20"/>
              <w:szCs w:val="20"/>
            </w:rPr>
            <w:t>5 Multi-death or very serious injury</w:t>
          </w:r>
        </w:p>
        <w:p w:rsidR="00845BE2" w:rsidRPr="00991B70" w:rsidRDefault="00845BE2" w:rsidP="00174E31">
          <w:pPr>
            <w:spacing w:beforeLines="40" w:before="96"/>
            <w:rPr>
              <w:rFonts w:ascii="Arial" w:hAnsi="Arial" w:cs="Arial"/>
              <w:color w:val="808080"/>
              <w:sz w:val="20"/>
              <w:szCs w:val="20"/>
            </w:rPr>
          </w:pPr>
          <w:r w:rsidRPr="00991B70">
            <w:rPr>
              <w:rFonts w:ascii="Arial" w:hAnsi="Arial" w:cs="Arial"/>
              <w:color w:val="808080"/>
              <w:sz w:val="20"/>
              <w:szCs w:val="20"/>
            </w:rPr>
            <w:t>4 Single death or very serious injury</w:t>
          </w:r>
        </w:p>
        <w:p w:rsidR="00845BE2" w:rsidRPr="00991B70" w:rsidRDefault="00845BE2" w:rsidP="00174E31">
          <w:pPr>
            <w:spacing w:beforeLines="40" w:before="96"/>
            <w:rPr>
              <w:rFonts w:ascii="Arial" w:hAnsi="Arial" w:cs="Arial"/>
              <w:color w:val="808080"/>
              <w:sz w:val="20"/>
              <w:szCs w:val="20"/>
            </w:rPr>
          </w:pPr>
          <w:r w:rsidRPr="00991B70">
            <w:rPr>
              <w:rFonts w:ascii="Arial" w:hAnsi="Arial" w:cs="Arial"/>
              <w:color w:val="808080"/>
              <w:sz w:val="20"/>
              <w:szCs w:val="20"/>
            </w:rPr>
            <w:t>3 RIDDOR major injury</w:t>
          </w:r>
        </w:p>
        <w:p w:rsidR="00845BE2" w:rsidRPr="00991B70" w:rsidRDefault="00845BE2" w:rsidP="00174E31">
          <w:pPr>
            <w:spacing w:beforeLines="40" w:before="96"/>
            <w:rPr>
              <w:rFonts w:ascii="Arial" w:hAnsi="Arial" w:cs="Arial"/>
              <w:color w:val="808080"/>
              <w:sz w:val="20"/>
              <w:szCs w:val="20"/>
            </w:rPr>
          </w:pPr>
          <w:r w:rsidRPr="00991B70">
            <w:rPr>
              <w:rFonts w:ascii="Arial" w:hAnsi="Arial" w:cs="Arial"/>
              <w:color w:val="808080"/>
              <w:sz w:val="20"/>
              <w:szCs w:val="20"/>
            </w:rPr>
            <w:t>2 RIDDOR 3 day</w:t>
          </w:r>
        </w:p>
        <w:p w:rsidR="00845BE2" w:rsidRPr="00991B70" w:rsidRDefault="00845BE2" w:rsidP="00174E31">
          <w:pPr>
            <w:spacing w:beforeLines="40" w:before="96"/>
            <w:rPr>
              <w:rFonts w:ascii="Arial" w:hAnsi="Arial" w:cs="Arial"/>
              <w:color w:val="808080"/>
              <w:sz w:val="20"/>
              <w:szCs w:val="20"/>
            </w:rPr>
          </w:pPr>
          <w:r w:rsidRPr="00991B70">
            <w:rPr>
              <w:rFonts w:ascii="Arial" w:hAnsi="Arial" w:cs="Arial"/>
              <w:color w:val="808080"/>
              <w:sz w:val="20"/>
              <w:szCs w:val="20"/>
            </w:rPr>
            <w:t>1 Minor / First Aid</w:t>
          </w:r>
        </w:p>
      </w:tc>
      <w:tc>
        <w:tcPr>
          <w:tcW w:w="5387" w:type="dxa"/>
          <w:vMerge w:val="restart"/>
          <w:shd w:val="clear" w:color="auto" w:fill="F2F2F2"/>
        </w:tcPr>
        <w:p w:rsidR="00845BE2" w:rsidRPr="00991B70" w:rsidRDefault="00845BE2" w:rsidP="00BB6057">
          <w:pPr>
            <w:rPr>
              <w:rFonts w:ascii="Arial" w:hAnsi="Arial" w:cs="Arial"/>
              <w:color w:val="808080"/>
              <w:sz w:val="8"/>
              <w:szCs w:val="20"/>
            </w:rPr>
          </w:pPr>
        </w:p>
        <w:tbl>
          <w:tblPr>
            <w:tblW w:w="0" w:type="auto"/>
            <w:tblInd w:w="3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150"/>
            <w:gridCol w:w="403"/>
            <w:gridCol w:w="694"/>
            <w:gridCol w:w="703"/>
            <w:gridCol w:w="703"/>
            <w:gridCol w:w="703"/>
            <w:gridCol w:w="702"/>
          </w:tblGrid>
          <w:tr w:rsidR="00845BE2" w:rsidRPr="003C3D12" w:rsidTr="00991B70">
            <w:tc>
              <w:tcPr>
                <w:tcW w:w="11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45BE2" w:rsidRPr="00991B70" w:rsidRDefault="00845BE2" w:rsidP="00991B70">
                <w:pPr>
                  <w:jc w:val="right"/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Probability</w:t>
                </w:r>
              </w:p>
            </w:tc>
            <w:tc>
              <w:tcPr>
                <w:tcW w:w="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808080"/>
                </w:tcBorders>
                <w:vAlign w:val="center"/>
              </w:tcPr>
              <w:p w:rsidR="00845BE2" w:rsidRPr="00991B70" w:rsidRDefault="00845BE2" w:rsidP="00991B70">
                <w:pPr>
                  <w:jc w:val="right"/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5</w:t>
                </w:r>
              </w:p>
            </w:tc>
            <w:tc>
              <w:tcPr>
                <w:tcW w:w="694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5.M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10.H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15.H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20.H</w:t>
                </w:r>
              </w:p>
            </w:tc>
            <w:tc>
              <w:tcPr>
                <w:tcW w:w="702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25.H</w:t>
                </w:r>
              </w:p>
            </w:tc>
          </w:tr>
          <w:tr w:rsidR="00845BE2" w:rsidRPr="003C3D12" w:rsidTr="00991B70">
            <w:tc>
              <w:tcPr>
                <w:tcW w:w="11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5BE2" w:rsidRPr="00991B70" w:rsidRDefault="00845BE2" w:rsidP="00991B70">
                <w:pPr>
                  <w:jc w:val="right"/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</w:p>
            </w:tc>
            <w:tc>
              <w:tcPr>
                <w:tcW w:w="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808080"/>
                </w:tcBorders>
                <w:vAlign w:val="center"/>
              </w:tcPr>
              <w:p w:rsidR="00845BE2" w:rsidRPr="00991B70" w:rsidRDefault="00845BE2" w:rsidP="00991B70">
                <w:pPr>
                  <w:jc w:val="right"/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4</w:t>
                </w:r>
              </w:p>
            </w:tc>
            <w:tc>
              <w:tcPr>
                <w:tcW w:w="694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4.L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8.H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12.H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16.H</w:t>
                </w:r>
              </w:p>
            </w:tc>
            <w:tc>
              <w:tcPr>
                <w:tcW w:w="702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20.H</w:t>
                </w:r>
              </w:p>
            </w:tc>
          </w:tr>
          <w:tr w:rsidR="00845BE2" w:rsidRPr="003C3D12" w:rsidTr="00991B70">
            <w:tc>
              <w:tcPr>
                <w:tcW w:w="11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5BE2" w:rsidRPr="00991B70" w:rsidRDefault="00845BE2" w:rsidP="00991B70">
                <w:pPr>
                  <w:jc w:val="right"/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</w:p>
            </w:tc>
            <w:tc>
              <w:tcPr>
                <w:tcW w:w="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808080"/>
                </w:tcBorders>
                <w:vAlign w:val="center"/>
              </w:tcPr>
              <w:p w:rsidR="00845BE2" w:rsidRPr="00991B70" w:rsidRDefault="00845BE2" w:rsidP="00991B70">
                <w:pPr>
                  <w:jc w:val="right"/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3</w:t>
                </w:r>
              </w:p>
            </w:tc>
            <w:tc>
              <w:tcPr>
                <w:tcW w:w="694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3.L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6.M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9.H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12.H</w:t>
                </w:r>
              </w:p>
            </w:tc>
            <w:tc>
              <w:tcPr>
                <w:tcW w:w="702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15.H</w:t>
                </w:r>
              </w:p>
            </w:tc>
          </w:tr>
          <w:tr w:rsidR="00845BE2" w:rsidRPr="003C3D12" w:rsidTr="00991B70">
            <w:tc>
              <w:tcPr>
                <w:tcW w:w="11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5BE2" w:rsidRPr="00991B70" w:rsidRDefault="00845BE2" w:rsidP="00991B70">
                <w:pPr>
                  <w:jc w:val="right"/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</w:p>
            </w:tc>
            <w:tc>
              <w:tcPr>
                <w:tcW w:w="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808080"/>
                </w:tcBorders>
                <w:vAlign w:val="center"/>
              </w:tcPr>
              <w:p w:rsidR="00845BE2" w:rsidRPr="00991B70" w:rsidRDefault="00845BE2" w:rsidP="00991B70">
                <w:pPr>
                  <w:jc w:val="right"/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2</w:t>
                </w:r>
              </w:p>
            </w:tc>
            <w:tc>
              <w:tcPr>
                <w:tcW w:w="694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2.L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4.L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6.M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8.H</w:t>
                </w:r>
              </w:p>
            </w:tc>
            <w:tc>
              <w:tcPr>
                <w:tcW w:w="702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10.H</w:t>
                </w:r>
              </w:p>
            </w:tc>
          </w:tr>
          <w:tr w:rsidR="00845BE2" w:rsidRPr="003C3D12" w:rsidTr="00991B70">
            <w:tc>
              <w:tcPr>
                <w:tcW w:w="11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5BE2" w:rsidRPr="00991B70" w:rsidRDefault="00845BE2" w:rsidP="00991B70">
                <w:pPr>
                  <w:jc w:val="right"/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</w:p>
            </w:tc>
            <w:tc>
              <w:tcPr>
                <w:tcW w:w="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808080"/>
                </w:tcBorders>
                <w:vAlign w:val="center"/>
              </w:tcPr>
              <w:p w:rsidR="00845BE2" w:rsidRPr="00991B70" w:rsidRDefault="00845BE2" w:rsidP="00991B70">
                <w:pPr>
                  <w:jc w:val="right"/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1</w:t>
                </w:r>
              </w:p>
            </w:tc>
            <w:tc>
              <w:tcPr>
                <w:tcW w:w="694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1.L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2.L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3.L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4.L</w:t>
                </w:r>
              </w:p>
            </w:tc>
            <w:tc>
              <w:tcPr>
                <w:tcW w:w="702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5.M</w:t>
                </w:r>
              </w:p>
            </w:tc>
          </w:tr>
          <w:tr w:rsidR="00845BE2" w:rsidRPr="003C3D12" w:rsidTr="00991B70">
            <w:tc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</w:p>
            </w:tc>
            <w:tc>
              <w:tcPr>
                <w:tcW w:w="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</w:p>
            </w:tc>
            <w:tc>
              <w:tcPr>
                <w:tcW w:w="694" w:type="dxa"/>
                <w:tcBorders>
                  <w:top w:val="single" w:sz="4" w:space="0" w:color="8080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45BE2" w:rsidRPr="00991B70" w:rsidRDefault="00845BE2" w:rsidP="00991B70">
                <w:pPr>
                  <w:spacing w:before="40"/>
                  <w:jc w:val="center"/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1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45BE2" w:rsidRPr="00991B70" w:rsidRDefault="00845BE2" w:rsidP="00991B70">
                <w:pPr>
                  <w:spacing w:before="40"/>
                  <w:jc w:val="center"/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2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45BE2" w:rsidRPr="00991B70" w:rsidRDefault="00845BE2" w:rsidP="00991B70">
                <w:pPr>
                  <w:spacing w:before="40"/>
                  <w:jc w:val="center"/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3</w:t>
                </w:r>
              </w:p>
            </w:tc>
            <w:tc>
              <w:tcPr>
                <w:tcW w:w="703" w:type="dxa"/>
                <w:tcBorders>
                  <w:top w:val="single" w:sz="4" w:space="0" w:color="8080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45BE2" w:rsidRPr="00991B70" w:rsidRDefault="00845BE2" w:rsidP="00991B70">
                <w:pPr>
                  <w:spacing w:before="40"/>
                  <w:jc w:val="center"/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4</w:t>
                </w:r>
              </w:p>
            </w:tc>
            <w:tc>
              <w:tcPr>
                <w:tcW w:w="702" w:type="dxa"/>
                <w:tcBorders>
                  <w:top w:val="single" w:sz="4" w:space="0" w:color="8080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45BE2" w:rsidRPr="00991B70" w:rsidRDefault="00845BE2" w:rsidP="00991B70">
                <w:pPr>
                  <w:spacing w:before="40"/>
                  <w:jc w:val="center"/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5</w:t>
                </w:r>
              </w:p>
            </w:tc>
          </w:tr>
          <w:tr w:rsidR="00845BE2" w:rsidRPr="003C3D12" w:rsidTr="00991B70">
            <w:tc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</w:p>
            </w:tc>
            <w:tc>
              <w:tcPr>
                <w:tcW w:w="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5BE2" w:rsidRPr="00991B70" w:rsidRDefault="00845BE2" w:rsidP="00BB6057">
                <w:pPr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</w:p>
            </w:tc>
            <w:tc>
              <w:tcPr>
                <w:tcW w:w="35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45BE2" w:rsidRPr="00991B70" w:rsidRDefault="00845BE2" w:rsidP="00991B70">
                <w:pPr>
                  <w:jc w:val="center"/>
                  <w:rPr>
                    <w:rFonts w:ascii="Arial" w:hAnsi="Arial" w:cs="Arial"/>
                    <w:color w:val="808080"/>
                    <w:sz w:val="18"/>
                    <w:szCs w:val="20"/>
                  </w:rPr>
                </w:pPr>
                <w:r w:rsidRPr="00991B70">
                  <w:rPr>
                    <w:rFonts w:ascii="Arial" w:hAnsi="Arial" w:cs="Arial"/>
                    <w:color w:val="808080"/>
                    <w:sz w:val="18"/>
                    <w:szCs w:val="20"/>
                  </w:rPr>
                  <w:t>Severity</w:t>
                </w:r>
              </w:p>
            </w:tc>
          </w:tr>
        </w:tbl>
        <w:p w:rsidR="00845BE2" w:rsidRPr="00991B70" w:rsidRDefault="00845BE2" w:rsidP="00BB6057">
          <w:pPr>
            <w:rPr>
              <w:rFonts w:ascii="Arial" w:hAnsi="Arial" w:cs="Arial"/>
              <w:color w:val="808080"/>
              <w:sz w:val="20"/>
              <w:szCs w:val="20"/>
            </w:rPr>
          </w:pPr>
        </w:p>
      </w:tc>
      <w:tc>
        <w:tcPr>
          <w:tcW w:w="2410" w:type="dxa"/>
          <w:shd w:val="clear" w:color="auto" w:fill="F2F2F2"/>
        </w:tcPr>
        <w:p w:rsidR="00845BE2" w:rsidRPr="00991B70" w:rsidRDefault="00845BE2" w:rsidP="00991B70">
          <w:pPr>
            <w:spacing w:before="80"/>
            <w:rPr>
              <w:rFonts w:ascii="Arial" w:hAnsi="Arial" w:cs="Arial"/>
              <w:color w:val="808080"/>
              <w:sz w:val="20"/>
              <w:szCs w:val="20"/>
            </w:rPr>
          </w:pPr>
          <w:r w:rsidRPr="00991B70">
            <w:rPr>
              <w:rFonts w:ascii="Arial" w:hAnsi="Arial" w:cs="Arial"/>
              <w:color w:val="808080"/>
              <w:sz w:val="20"/>
              <w:szCs w:val="20"/>
            </w:rPr>
            <w:t>LOW: No action required</w:t>
          </w:r>
        </w:p>
      </w:tc>
    </w:tr>
    <w:tr w:rsidR="00845BE2" w:rsidTr="00991B70">
      <w:tc>
        <w:tcPr>
          <w:tcW w:w="2943" w:type="dxa"/>
          <w:vMerge/>
          <w:shd w:val="clear" w:color="auto" w:fill="F2F2F2"/>
        </w:tcPr>
        <w:p w:rsidR="00845BE2" w:rsidRPr="00991B70" w:rsidRDefault="00845BE2" w:rsidP="00BB6057">
          <w:pPr>
            <w:rPr>
              <w:rFonts w:ascii="Arial" w:hAnsi="Arial" w:cs="Arial"/>
              <w:color w:val="808080"/>
            </w:rPr>
          </w:pPr>
        </w:p>
      </w:tc>
      <w:tc>
        <w:tcPr>
          <w:tcW w:w="3402" w:type="dxa"/>
          <w:vMerge/>
          <w:shd w:val="clear" w:color="auto" w:fill="F2F2F2"/>
        </w:tcPr>
        <w:p w:rsidR="00845BE2" w:rsidRPr="00991B70" w:rsidRDefault="00845BE2" w:rsidP="00BB6057">
          <w:pPr>
            <w:rPr>
              <w:rFonts w:ascii="Arial" w:hAnsi="Arial" w:cs="Arial"/>
              <w:color w:val="808080"/>
            </w:rPr>
          </w:pPr>
        </w:p>
      </w:tc>
      <w:tc>
        <w:tcPr>
          <w:tcW w:w="5387" w:type="dxa"/>
          <w:vMerge/>
          <w:shd w:val="clear" w:color="auto" w:fill="F2F2F2"/>
        </w:tcPr>
        <w:p w:rsidR="00845BE2" w:rsidRPr="00991B70" w:rsidRDefault="00845BE2" w:rsidP="00BB6057">
          <w:pPr>
            <w:rPr>
              <w:rFonts w:ascii="Arial" w:hAnsi="Arial" w:cs="Arial"/>
              <w:color w:val="808080"/>
            </w:rPr>
          </w:pPr>
        </w:p>
      </w:tc>
      <w:tc>
        <w:tcPr>
          <w:tcW w:w="2410" w:type="dxa"/>
          <w:shd w:val="clear" w:color="auto" w:fill="F2F2F2"/>
        </w:tcPr>
        <w:p w:rsidR="00845BE2" w:rsidRPr="00991B70" w:rsidRDefault="00845BE2" w:rsidP="00991B70">
          <w:pPr>
            <w:spacing w:before="80"/>
            <w:rPr>
              <w:rFonts w:ascii="Arial" w:hAnsi="Arial" w:cs="Arial"/>
              <w:color w:val="808080"/>
              <w:sz w:val="20"/>
              <w:szCs w:val="20"/>
            </w:rPr>
          </w:pPr>
          <w:r w:rsidRPr="00991B70">
            <w:rPr>
              <w:rFonts w:ascii="Arial" w:hAnsi="Arial" w:cs="Arial"/>
              <w:color w:val="808080"/>
              <w:sz w:val="20"/>
              <w:szCs w:val="20"/>
            </w:rPr>
            <w:t>MED: justify / review for each event day</w:t>
          </w:r>
        </w:p>
      </w:tc>
    </w:tr>
    <w:tr w:rsidR="00845BE2" w:rsidTr="00991B70">
      <w:tc>
        <w:tcPr>
          <w:tcW w:w="2943" w:type="dxa"/>
          <w:vMerge/>
          <w:shd w:val="clear" w:color="auto" w:fill="F2F2F2"/>
        </w:tcPr>
        <w:p w:rsidR="00845BE2" w:rsidRPr="00991B70" w:rsidRDefault="00845BE2" w:rsidP="00BB6057">
          <w:pPr>
            <w:rPr>
              <w:rFonts w:ascii="Arial" w:hAnsi="Arial" w:cs="Arial"/>
              <w:color w:val="808080"/>
            </w:rPr>
          </w:pPr>
        </w:p>
      </w:tc>
      <w:tc>
        <w:tcPr>
          <w:tcW w:w="3402" w:type="dxa"/>
          <w:vMerge/>
          <w:shd w:val="clear" w:color="auto" w:fill="F2F2F2"/>
        </w:tcPr>
        <w:p w:rsidR="00845BE2" w:rsidRPr="00991B70" w:rsidRDefault="00845BE2" w:rsidP="00BB6057">
          <w:pPr>
            <w:rPr>
              <w:rFonts w:ascii="Arial" w:hAnsi="Arial" w:cs="Arial"/>
              <w:color w:val="808080"/>
            </w:rPr>
          </w:pPr>
        </w:p>
      </w:tc>
      <w:tc>
        <w:tcPr>
          <w:tcW w:w="5387" w:type="dxa"/>
          <w:vMerge/>
          <w:shd w:val="clear" w:color="auto" w:fill="F2F2F2"/>
        </w:tcPr>
        <w:p w:rsidR="00845BE2" w:rsidRPr="00991B70" w:rsidRDefault="00845BE2" w:rsidP="00BB6057">
          <w:pPr>
            <w:rPr>
              <w:rFonts w:ascii="Arial" w:hAnsi="Arial" w:cs="Arial"/>
              <w:color w:val="808080"/>
            </w:rPr>
          </w:pPr>
        </w:p>
      </w:tc>
      <w:tc>
        <w:tcPr>
          <w:tcW w:w="2410" w:type="dxa"/>
          <w:shd w:val="clear" w:color="auto" w:fill="F2F2F2"/>
        </w:tcPr>
        <w:p w:rsidR="00845BE2" w:rsidRPr="00991B70" w:rsidRDefault="00845BE2" w:rsidP="00991B70">
          <w:pPr>
            <w:spacing w:before="80"/>
            <w:rPr>
              <w:rFonts w:ascii="Arial" w:hAnsi="Arial" w:cs="Arial"/>
              <w:color w:val="808080"/>
              <w:sz w:val="20"/>
              <w:szCs w:val="20"/>
            </w:rPr>
          </w:pPr>
          <w:r w:rsidRPr="00991B70">
            <w:rPr>
              <w:rFonts w:ascii="Arial" w:hAnsi="Arial" w:cs="Arial"/>
              <w:color w:val="808080"/>
              <w:sz w:val="20"/>
              <w:szCs w:val="20"/>
            </w:rPr>
            <w:t>HIGH: Immediate action / further controls needed</w:t>
          </w:r>
        </w:p>
      </w:tc>
    </w:tr>
  </w:tbl>
  <w:p w:rsidR="00845BE2" w:rsidRDefault="00845B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3F0" w:rsidRDefault="006323F0" w:rsidP="00BB6057">
      <w:r>
        <w:separator/>
      </w:r>
    </w:p>
  </w:footnote>
  <w:footnote w:type="continuationSeparator" w:id="0">
    <w:p w:rsidR="006323F0" w:rsidRDefault="006323F0" w:rsidP="00BB6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BE2" w:rsidRPr="00BB6057" w:rsidRDefault="00962E27" w:rsidP="00F4136D">
    <w:pPr>
      <w:pStyle w:val="Header"/>
      <w:rPr>
        <w:rFonts w:ascii="Arial" w:hAnsi="Arial" w:cs="Arial"/>
        <w:color w:val="A6A6A6"/>
        <w:sz w:val="20"/>
      </w:rPr>
    </w:pPr>
    <w:r>
      <w:rPr>
        <w:rFonts w:ascii="Arial" w:hAnsi="Arial" w:cs="Arial"/>
        <w:b/>
        <w:color w:val="A6A6A6"/>
        <w:sz w:val="36"/>
        <w:szCs w:val="36"/>
      </w:rPr>
      <w:t xml:space="preserve">Asesiad Risg </w:t>
    </w:r>
    <w:r w:rsidR="00132D4C">
      <w:rPr>
        <w:rFonts w:ascii="Arial" w:hAnsi="Arial" w:cs="Arial"/>
        <w:b/>
        <w:color w:val="A6A6A6"/>
        <w:sz w:val="36"/>
        <w:szCs w:val="36"/>
      </w:rPr>
      <w:t>Heini</w:t>
    </w:r>
    <w:r w:rsidR="00064897">
      <w:rPr>
        <w:rFonts w:ascii="Arial" w:hAnsi="Arial" w:cs="Arial"/>
        <w:b/>
        <w:color w:val="A6A6A6"/>
        <w:sz w:val="36"/>
        <w:szCs w:val="36"/>
      </w:rPr>
      <w:t xml:space="preserve"> gyda’m Babi</w:t>
    </w:r>
    <w:r w:rsidR="00132D4C">
      <w:rPr>
        <w:rFonts w:ascii="Arial" w:hAnsi="Arial" w:cs="Arial"/>
        <w:b/>
        <w:color w:val="A6A6A6"/>
        <w:sz w:val="36"/>
        <w:szCs w:val="36"/>
      </w:rPr>
      <w:t xml:space="preserve"> </w:t>
    </w:r>
    <w:r w:rsidR="00C0015A">
      <w:rPr>
        <w:rFonts w:ascii="Arial" w:hAnsi="Arial" w:cs="Arial"/>
        <w:b/>
        <w:color w:val="A6A6A6"/>
        <w:sz w:val="36"/>
        <w:szCs w:val="36"/>
      </w:rPr>
      <w:t>Risk Assessment</w:t>
    </w:r>
    <w:r w:rsidR="00845BE2">
      <w:rPr>
        <w:rFonts w:ascii="Arial" w:hAnsi="Arial" w:cs="Arial"/>
        <w:color w:val="A6A6A6"/>
        <w:sz w:val="20"/>
      </w:rPr>
      <w:tab/>
    </w:r>
    <w:r w:rsidR="00845BE2">
      <w:rPr>
        <w:rFonts w:ascii="Arial" w:hAnsi="Arial" w:cs="Arial"/>
        <w:color w:val="A6A6A6"/>
        <w:sz w:val="20"/>
      </w:rPr>
      <w:tab/>
    </w:r>
    <w:r w:rsidR="00845BE2">
      <w:rPr>
        <w:rFonts w:ascii="Arial" w:hAnsi="Arial" w:cs="Arial"/>
        <w:color w:val="A6A6A6"/>
        <w:sz w:val="20"/>
      </w:rPr>
      <w:tab/>
    </w:r>
    <w:r w:rsidR="00845BE2">
      <w:rPr>
        <w:rFonts w:ascii="Arial" w:hAnsi="Arial" w:cs="Arial"/>
        <w:color w:val="A6A6A6"/>
        <w:sz w:val="20"/>
      </w:rPr>
      <w:tab/>
    </w:r>
    <w:r w:rsidR="00845BE2">
      <w:rPr>
        <w:rFonts w:ascii="Arial" w:hAnsi="Arial" w:cs="Arial"/>
        <w:color w:val="A6A6A6"/>
        <w:sz w:val="20"/>
      </w:rPr>
      <w:tab/>
      <w:t xml:space="preserve">            </w:t>
    </w:r>
    <w:r w:rsidR="00845BE2" w:rsidRPr="00F4136D">
      <w:rPr>
        <w:rFonts w:ascii="Arial" w:hAnsi="Arial" w:cs="Arial"/>
        <w:color w:val="A6A6A6"/>
        <w:sz w:val="20"/>
      </w:rPr>
      <w:t xml:space="preserve">Page </w:t>
    </w:r>
    <w:r w:rsidR="00845BE2" w:rsidRPr="00F4136D">
      <w:rPr>
        <w:rFonts w:ascii="Arial" w:hAnsi="Arial" w:cs="Arial"/>
        <w:b/>
        <w:color w:val="A6A6A6"/>
        <w:sz w:val="20"/>
      </w:rPr>
      <w:fldChar w:fldCharType="begin"/>
    </w:r>
    <w:r w:rsidR="00845BE2" w:rsidRPr="00F4136D">
      <w:rPr>
        <w:rFonts w:ascii="Arial" w:hAnsi="Arial" w:cs="Arial"/>
        <w:b/>
        <w:color w:val="A6A6A6"/>
        <w:sz w:val="20"/>
      </w:rPr>
      <w:instrText xml:space="preserve"> PAGE  \* Arabic  \* MERGEFORMAT </w:instrText>
    </w:r>
    <w:r w:rsidR="00845BE2" w:rsidRPr="00F4136D">
      <w:rPr>
        <w:rFonts w:ascii="Arial" w:hAnsi="Arial" w:cs="Arial"/>
        <w:b/>
        <w:color w:val="A6A6A6"/>
        <w:sz w:val="20"/>
      </w:rPr>
      <w:fldChar w:fldCharType="separate"/>
    </w:r>
    <w:r w:rsidR="0095762C">
      <w:rPr>
        <w:rFonts w:ascii="Arial" w:hAnsi="Arial" w:cs="Arial"/>
        <w:b/>
        <w:noProof/>
        <w:color w:val="A6A6A6"/>
        <w:sz w:val="20"/>
      </w:rPr>
      <w:t>5</w:t>
    </w:r>
    <w:r w:rsidR="00845BE2" w:rsidRPr="00F4136D">
      <w:rPr>
        <w:rFonts w:ascii="Arial" w:hAnsi="Arial" w:cs="Arial"/>
        <w:b/>
        <w:color w:val="A6A6A6"/>
        <w:sz w:val="20"/>
      </w:rPr>
      <w:fldChar w:fldCharType="end"/>
    </w:r>
    <w:r w:rsidR="00845BE2" w:rsidRPr="00F4136D">
      <w:rPr>
        <w:rFonts w:ascii="Arial" w:hAnsi="Arial" w:cs="Arial"/>
        <w:color w:val="A6A6A6"/>
        <w:sz w:val="20"/>
      </w:rPr>
      <w:t xml:space="preserve"> of </w:t>
    </w:r>
    <w:r w:rsidR="00A35465">
      <w:rPr>
        <w:rFonts w:ascii="Arial" w:hAnsi="Arial" w:cs="Arial"/>
        <w:b/>
        <w:noProof/>
        <w:color w:val="A6A6A6"/>
        <w:sz w:val="20"/>
      </w:rPr>
      <w:fldChar w:fldCharType="begin"/>
    </w:r>
    <w:r w:rsidR="00A35465">
      <w:rPr>
        <w:rFonts w:ascii="Arial" w:hAnsi="Arial" w:cs="Arial"/>
        <w:b/>
        <w:noProof/>
        <w:color w:val="A6A6A6"/>
        <w:sz w:val="20"/>
      </w:rPr>
      <w:instrText xml:space="preserve"> NUMPAGES  \* Arabic  \* MERGEFORMAT </w:instrText>
    </w:r>
    <w:r w:rsidR="00A35465">
      <w:rPr>
        <w:rFonts w:ascii="Arial" w:hAnsi="Arial" w:cs="Arial"/>
        <w:b/>
        <w:noProof/>
        <w:color w:val="A6A6A6"/>
        <w:sz w:val="20"/>
      </w:rPr>
      <w:fldChar w:fldCharType="separate"/>
    </w:r>
    <w:r w:rsidR="0095762C">
      <w:rPr>
        <w:rFonts w:ascii="Arial" w:hAnsi="Arial" w:cs="Arial"/>
        <w:b/>
        <w:noProof/>
        <w:color w:val="A6A6A6"/>
        <w:sz w:val="20"/>
      </w:rPr>
      <w:t>5</w:t>
    </w:r>
    <w:r w:rsidR="00A35465">
      <w:rPr>
        <w:rFonts w:ascii="Arial" w:hAnsi="Arial" w:cs="Arial"/>
        <w:b/>
        <w:noProof/>
        <w:color w:val="A6A6A6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257"/>
    <w:multiLevelType w:val="hybridMultilevel"/>
    <w:tmpl w:val="855EDBB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FB0A5D"/>
    <w:multiLevelType w:val="hybridMultilevel"/>
    <w:tmpl w:val="A0AC7F28"/>
    <w:lvl w:ilvl="0" w:tplc="06CAE00C">
      <w:start w:val="1"/>
      <w:numFmt w:val="bullet"/>
      <w:lvlText w:val=""/>
      <w:lvlJc w:val="left"/>
      <w:pPr>
        <w:tabs>
          <w:tab w:val="num" w:pos="170"/>
        </w:tabs>
        <w:ind w:left="170" w:hanging="14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1CAF"/>
    <w:multiLevelType w:val="hybridMultilevel"/>
    <w:tmpl w:val="211A415E"/>
    <w:lvl w:ilvl="0" w:tplc="CB08806C">
      <w:start w:val="1"/>
      <w:numFmt w:val="bullet"/>
      <w:lvlText w:val=""/>
      <w:lvlJc w:val="left"/>
      <w:pPr>
        <w:tabs>
          <w:tab w:val="num" w:pos="170"/>
        </w:tabs>
        <w:ind w:left="170" w:hanging="14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46CE"/>
    <w:multiLevelType w:val="hybridMultilevel"/>
    <w:tmpl w:val="24F6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28BC"/>
    <w:multiLevelType w:val="hybridMultilevel"/>
    <w:tmpl w:val="E5EAC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27FF5"/>
    <w:multiLevelType w:val="hybridMultilevel"/>
    <w:tmpl w:val="748A4C1E"/>
    <w:lvl w:ilvl="0" w:tplc="F9E46878">
      <w:start w:val="1"/>
      <w:numFmt w:val="bullet"/>
      <w:lvlText w:val=""/>
      <w:lvlJc w:val="left"/>
      <w:pPr>
        <w:tabs>
          <w:tab w:val="num" w:pos="170"/>
        </w:tabs>
        <w:ind w:left="170" w:hanging="14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844EF"/>
    <w:multiLevelType w:val="hybridMultilevel"/>
    <w:tmpl w:val="90D6D014"/>
    <w:lvl w:ilvl="0" w:tplc="352EB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10DF2"/>
    <w:multiLevelType w:val="hybridMultilevel"/>
    <w:tmpl w:val="5ED6BA42"/>
    <w:lvl w:ilvl="0" w:tplc="A4C0C680">
      <w:start w:val="1"/>
      <w:numFmt w:val="bullet"/>
      <w:lvlText w:val=""/>
      <w:lvlJc w:val="left"/>
      <w:pPr>
        <w:tabs>
          <w:tab w:val="num" w:pos="170"/>
        </w:tabs>
        <w:ind w:left="170" w:hanging="14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05485"/>
    <w:multiLevelType w:val="hybridMultilevel"/>
    <w:tmpl w:val="7358661E"/>
    <w:lvl w:ilvl="0" w:tplc="16F064BA">
      <w:start w:val="1"/>
      <w:numFmt w:val="bullet"/>
      <w:lvlText w:val=""/>
      <w:lvlJc w:val="left"/>
      <w:pPr>
        <w:tabs>
          <w:tab w:val="num" w:pos="170"/>
        </w:tabs>
        <w:ind w:left="170" w:hanging="14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3419A"/>
    <w:multiLevelType w:val="hybridMultilevel"/>
    <w:tmpl w:val="D8168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37B95"/>
    <w:multiLevelType w:val="hybridMultilevel"/>
    <w:tmpl w:val="5DB8E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41"/>
    <w:rsid w:val="00001D05"/>
    <w:rsid w:val="00016D54"/>
    <w:rsid w:val="0002083B"/>
    <w:rsid w:val="00022244"/>
    <w:rsid w:val="000334D8"/>
    <w:rsid w:val="00037719"/>
    <w:rsid w:val="00056141"/>
    <w:rsid w:val="0005788A"/>
    <w:rsid w:val="00064897"/>
    <w:rsid w:val="000758D6"/>
    <w:rsid w:val="00077634"/>
    <w:rsid w:val="000856C4"/>
    <w:rsid w:val="00087A24"/>
    <w:rsid w:val="000B41DA"/>
    <w:rsid w:val="000B46FE"/>
    <w:rsid w:val="000E65BA"/>
    <w:rsid w:val="000E6CCA"/>
    <w:rsid w:val="000E70B5"/>
    <w:rsid w:val="000F1F34"/>
    <w:rsid w:val="00100E50"/>
    <w:rsid w:val="001133F1"/>
    <w:rsid w:val="00132D4C"/>
    <w:rsid w:val="0013313F"/>
    <w:rsid w:val="0014589F"/>
    <w:rsid w:val="00156D33"/>
    <w:rsid w:val="00166484"/>
    <w:rsid w:val="00171AE2"/>
    <w:rsid w:val="00174E31"/>
    <w:rsid w:val="001C6D2A"/>
    <w:rsid w:val="001D5994"/>
    <w:rsid w:val="001E5B21"/>
    <w:rsid w:val="001F0E86"/>
    <w:rsid w:val="001F2167"/>
    <w:rsid w:val="001F2210"/>
    <w:rsid w:val="001F6913"/>
    <w:rsid w:val="00225729"/>
    <w:rsid w:val="00230676"/>
    <w:rsid w:val="0024103B"/>
    <w:rsid w:val="002412EF"/>
    <w:rsid w:val="00251A61"/>
    <w:rsid w:val="00251BCF"/>
    <w:rsid w:val="00252F54"/>
    <w:rsid w:val="0027420F"/>
    <w:rsid w:val="002753E7"/>
    <w:rsid w:val="002A247A"/>
    <w:rsid w:val="002B0999"/>
    <w:rsid w:val="002B2408"/>
    <w:rsid w:val="002B3D2F"/>
    <w:rsid w:val="002D3D87"/>
    <w:rsid w:val="002D4D0C"/>
    <w:rsid w:val="002D4E73"/>
    <w:rsid w:val="002E41BB"/>
    <w:rsid w:val="002E5877"/>
    <w:rsid w:val="003172FE"/>
    <w:rsid w:val="003225E5"/>
    <w:rsid w:val="00324B75"/>
    <w:rsid w:val="00335946"/>
    <w:rsid w:val="0033656E"/>
    <w:rsid w:val="0033670C"/>
    <w:rsid w:val="00344C06"/>
    <w:rsid w:val="003503B7"/>
    <w:rsid w:val="003529D9"/>
    <w:rsid w:val="00355F8C"/>
    <w:rsid w:val="00362724"/>
    <w:rsid w:val="00375B6B"/>
    <w:rsid w:val="00376E2E"/>
    <w:rsid w:val="00377F94"/>
    <w:rsid w:val="003831E7"/>
    <w:rsid w:val="00384DC1"/>
    <w:rsid w:val="00385EE4"/>
    <w:rsid w:val="003959F6"/>
    <w:rsid w:val="00396662"/>
    <w:rsid w:val="00397027"/>
    <w:rsid w:val="003A0EBD"/>
    <w:rsid w:val="003A356E"/>
    <w:rsid w:val="003A3A4F"/>
    <w:rsid w:val="003A3CF9"/>
    <w:rsid w:val="003B5D05"/>
    <w:rsid w:val="003B71A4"/>
    <w:rsid w:val="003C1C12"/>
    <w:rsid w:val="003C3D12"/>
    <w:rsid w:val="003D314F"/>
    <w:rsid w:val="00412AC2"/>
    <w:rsid w:val="0042724C"/>
    <w:rsid w:val="00440174"/>
    <w:rsid w:val="00451892"/>
    <w:rsid w:val="00457481"/>
    <w:rsid w:val="00457A35"/>
    <w:rsid w:val="004A75BE"/>
    <w:rsid w:val="004B3C35"/>
    <w:rsid w:val="004C0A65"/>
    <w:rsid w:val="004C4EC6"/>
    <w:rsid w:val="004F0894"/>
    <w:rsid w:val="00542513"/>
    <w:rsid w:val="00544B80"/>
    <w:rsid w:val="0054516E"/>
    <w:rsid w:val="005528E7"/>
    <w:rsid w:val="0058696F"/>
    <w:rsid w:val="005A1F13"/>
    <w:rsid w:val="005A3FA7"/>
    <w:rsid w:val="005A519B"/>
    <w:rsid w:val="005A5E14"/>
    <w:rsid w:val="005C61C6"/>
    <w:rsid w:val="005D12DD"/>
    <w:rsid w:val="005D7603"/>
    <w:rsid w:val="005F76FA"/>
    <w:rsid w:val="00603D10"/>
    <w:rsid w:val="006203DC"/>
    <w:rsid w:val="00621B70"/>
    <w:rsid w:val="00626E58"/>
    <w:rsid w:val="006314D0"/>
    <w:rsid w:val="00631C9D"/>
    <w:rsid w:val="006323F0"/>
    <w:rsid w:val="00635E48"/>
    <w:rsid w:val="00640BF9"/>
    <w:rsid w:val="00642FCD"/>
    <w:rsid w:val="006533BB"/>
    <w:rsid w:val="00655720"/>
    <w:rsid w:val="00656861"/>
    <w:rsid w:val="006612C7"/>
    <w:rsid w:val="00664214"/>
    <w:rsid w:val="00666ABF"/>
    <w:rsid w:val="006731A6"/>
    <w:rsid w:val="00682270"/>
    <w:rsid w:val="006B16C2"/>
    <w:rsid w:val="006B5BDE"/>
    <w:rsid w:val="006B6469"/>
    <w:rsid w:val="006E54F8"/>
    <w:rsid w:val="0071658A"/>
    <w:rsid w:val="00722ED9"/>
    <w:rsid w:val="0072413A"/>
    <w:rsid w:val="0072547E"/>
    <w:rsid w:val="00727D7F"/>
    <w:rsid w:val="00736540"/>
    <w:rsid w:val="00752CC6"/>
    <w:rsid w:val="00753487"/>
    <w:rsid w:val="00761365"/>
    <w:rsid w:val="00767B8C"/>
    <w:rsid w:val="0078711F"/>
    <w:rsid w:val="00793DBC"/>
    <w:rsid w:val="007A2340"/>
    <w:rsid w:val="007A4277"/>
    <w:rsid w:val="007A5C5D"/>
    <w:rsid w:val="007B5B42"/>
    <w:rsid w:val="007B6043"/>
    <w:rsid w:val="007C4E5A"/>
    <w:rsid w:val="007D000D"/>
    <w:rsid w:val="007D2BAF"/>
    <w:rsid w:val="007E009E"/>
    <w:rsid w:val="007E5E4E"/>
    <w:rsid w:val="007F1139"/>
    <w:rsid w:val="007F3FA9"/>
    <w:rsid w:val="008046ED"/>
    <w:rsid w:val="00822FF0"/>
    <w:rsid w:val="0083670E"/>
    <w:rsid w:val="0084241C"/>
    <w:rsid w:val="00845119"/>
    <w:rsid w:val="00845BE2"/>
    <w:rsid w:val="00857D86"/>
    <w:rsid w:val="00863AEA"/>
    <w:rsid w:val="00871495"/>
    <w:rsid w:val="008900C0"/>
    <w:rsid w:val="008971C2"/>
    <w:rsid w:val="008A7317"/>
    <w:rsid w:val="008B20D8"/>
    <w:rsid w:val="008B3E61"/>
    <w:rsid w:val="008D2FEF"/>
    <w:rsid w:val="008D5B73"/>
    <w:rsid w:val="008D689E"/>
    <w:rsid w:val="008E0624"/>
    <w:rsid w:val="008E61AE"/>
    <w:rsid w:val="00906CCE"/>
    <w:rsid w:val="00932975"/>
    <w:rsid w:val="00936F0A"/>
    <w:rsid w:val="0095153D"/>
    <w:rsid w:val="0095762C"/>
    <w:rsid w:val="00961FA0"/>
    <w:rsid w:val="00962E27"/>
    <w:rsid w:val="009636A2"/>
    <w:rsid w:val="00972D52"/>
    <w:rsid w:val="00973200"/>
    <w:rsid w:val="009759F7"/>
    <w:rsid w:val="00984FEA"/>
    <w:rsid w:val="00991B70"/>
    <w:rsid w:val="009965F3"/>
    <w:rsid w:val="009A5D1C"/>
    <w:rsid w:val="009B02BD"/>
    <w:rsid w:val="009B0CC2"/>
    <w:rsid w:val="009B4194"/>
    <w:rsid w:val="009B4834"/>
    <w:rsid w:val="009C1CF2"/>
    <w:rsid w:val="009C2467"/>
    <w:rsid w:val="009D7FD6"/>
    <w:rsid w:val="009E198A"/>
    <w:rsid w:val="009E4774"/>
    <w:rsid w:val="009F4E30"/>
    <w:rsid w:val="00A11A20"/>
    <w:rsid w:val="00A126AE"/>
    <w:rsid w:val="00A2244E"/>
    <w:rsid w:val="00A239AD"/>
    <w:rsid w:val="00A241B3"/>
    <w:rsid w:val="00A35465"/>
    <w:rsid w:val="00A43A6B"/>
    <w:rsid w:val="00A452F8"/>
    <w:rsid w:val="00A868CD"/>
    <w:rsid w:val="00A92E8E"/>
    <w:rsid w:val="00A978F8"/>
    <w:rsid w:val="00AA47C5"/>
    <w:rsid w:val="00AA769E"/>
    <w:rsid w:val="00AC192C"/>
    <w:rsid w:val="00AC3BFC"/>
    <w:rsid w:val="00AC439D"/>
    <w:rsid w:val="00AD79E2"/>
    <w:rsid w:val="00AE53BF"/>
    <w:rsid w:val="00B01767"/>
    <w:rsid w:val="00B02962"/>
    <w:rsid w:val="00B07264"/>
    <w:rsid w:val="00B21B30"/>
    <w:rsid w:val="00B431F9"/>
    <w:rsid w:val="00B44812"/>
    <w:rsid w:val="00B473EC"/>
    <w:rsid w:val="00B506BB"/>
    <w:rsid w:val="00B62CFC"/>
    <w:rsid w:val="00B74901"/>
    <w:rsid w:val="00B76A1B"/>
    <w:rsid w:val="00B775F2"/>
    <w:rsid w:val="00B80FB5"/>
    <w:rsid w:val="00BA72D2"/>
    <w:rsid w:val="00BB3DFC"/>
    <w:rsid w:val="00BB6057"/>
    <w:rsid w:val="00BB6CE1"/>
    <w:rsid w:val="00BC75D9"/>
    <w:rsid w:val="00BE4940"/>
    <w:rsid w:val="00BE6259"/>
    <w:rsid w:val="00BF3C18"/>
    <w:rsid w:val="00C0015A"/>
    <w:rsid w:val="00C160F4"/>
    <w:rsid w:val="00C21181"/>
    <w:rsid w:val="00C2215F"/>
    <w:rsid w:val="00C2784C"/>
    <w:rsid w:val="00C43893"/>
    <w:rsid w:val="00C53110"/>
    <w:rsid w:val="00C57FA1"/>
    <w:rsid w:val="00C617F9"/>
    <w:rsid w:val="00C660F5"/>
    <w:rsid w:val="00C77030"/>
    <w:rsid w:val="00C878CC"/>
    <w:rsid w:val="00C9345C"/>
    <w:rsid w:val="00C935D0"/>
    <w:rsid w:val="00CA370F"/>
    <w:rsid w:val="00CA4492"/>
    <w:rsid w:val="00CC1C4A"/>
    <w:rsid w:val="00CC2431"/>
    <w:rsid w:val="00CC611B"/>
    <w:rsid w:val="00CC78C6"/>
    <w:rsid w:val="00CE70AF"/>
    <w:rsid w:val="00CF4C1C"/>
    <w:rsid w:val="00D00CBB"/>
    <w:rsid w:val="00D01F7D"/>
    <w:rsid w:val="00D05C3B"/>
    <w:rsid w:val="00D11485"/>
    <w:rsid w:val="00D14F73"/>
    <w:rsid w:val="00D171E6"/>
    <w:rsid w:val="00D42A3A"/>
    <w:rsid w:val="00D50F41"/>
    <w:rsid w:val="00D64887"/>
    <w:rsid w:val="00D65DBE"/>
    <w:rsid w:val="00D65F57"/>
    <w:rsid w:val="00D72034"/>
    <w:rsid w:val="00D74F20"/>
    <w:rsid w:val="00DA7C6D"/>
    <w:rsid w:val="00DB3CC7"/>
    <w:rsid w:val="00DB4449"/>
    <w:rsid w:val="00DB7743"/>
    <w:rsid w:val="00DD5832"/>
    <w:rsid w:val="00DF3257"/>
    <w:rsid w:val="00E1314D"/>
    <w:rsid w:val="00E16FA4"/>
    <w:rsid w:val="00E22627"/>
    <w:rsid w:val="00E44F4F"/>
    <w:rsid w:val="00E52AF6"/>
    <w:rsid w:val="00E61BFD"/>
    <w:rsid w:val="00EA0061"/>
    <w:rsid w:val="00EA279F"/>
    <w:rsid w:val="00EA5A85"/>
    <w:rsid w:val="00EA669D"/>
    <w:rsid w:val="00EA785D"/>
    <w:rsid w:val="00EB3A33"/>
    <w:rsid w:val="00ED70A0"/>
    <w:rsid w:val="00EE5F0D"/>
    <w:rsid w:val="00EF171C"/>
    <w:rsid w:val="00F00485"/>
    <w:rsid w:val="00F03FC6"/>
    <w:rsid w:val="00F04EB1"/>
    <w:rsid w:val="00F07D09"/>
    <w:rsid w:val="00F10444"/>
    <w:rsid w:val="00F143A0"/>
    <w:rsid w:val="00F14E9B"/>
    <w:rsid w:val="00F4136D"/>
    <w:rsid w:val="00F41A99"/>
    <w:rsid w:val="00F449D1"/>
    <w:rsid w:val="00F4734F"/>
    <w:rsid w:val="00F50576"/>
    <w:rsid w:val="00F5318B"/>
    <w:rsid w:val="00F5449B"/>
    <w:rsid w:val="00F54EA7"/>
    <w:rsid w:val="00F6177F"/>
    <w:rsid w:val="00F656D9"/>
    <w:rsid w:val="00F66A91"/>
    <w:rsid w:val="00F83D21"/>
    <w:rsid w:val="00F95E62"/>
    <w:rsid w:val="00F97D5B"/>
    <w:rsid w:val="00FA183E"/>
    <w:rsid w:val="00FB2199"/>
    <w:rsid w:val="00FB7E76"/>
    <w:rsid w:val="00FC0790"/>
    <w:rsid w:val="00FC2E0E"/>
    <w:rsid w:val="00FC407C"/>
    <w:rsid w:val="00FD41A4"/>
    <w:rsid w:val="00FD588D"/>
    <w:rsid w:val="00FE4B30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B5DD66A-FE94-4614-9444-09E93268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C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0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6B5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B5B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60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B605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B60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B6057"/>
    <w:rPr>
      <w:rFonts w:cs="Times New Roman"/>
      <w:sz w:val="24"/>
      <w:szCs w:val="24"/>
    </w:rPr>
  </w:style>
  <w:style w:type="paragraph" w:styleId="NoSpacing">
    <w:name w:val="No Spacing"/>
    <w:uiPriority w:val="1"/>
    <w:qFormat/>
    <w:rsid w:val="00666ABF"/>
    <w:rPr>
      <w:sz w:val="24"/>
      <w:szCs w:val="24"/>
    </w:rPr>
  </w:style>
  <w:style w:type="paragraph" w:customStyle="1" w:styleId="xmsonormal">
    <w:name w:val="x_msonormal"/>
    <w:basedOn w:val="Normal"/>
    <w:rsid w:val="0083670E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Parks &amp; Sport Event Risk Assessment</vt:lpstr>
    </vt:vector>
  </TitlesOfParts>
  <Company>Ty Hafan</Company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&amp; Sport Event Risk Assessment</dc:title>
  <dc:subject/>
  <dc:creator>Sali Griffiths</dc:creator>
  <cp:keywords/>
  <dc:description/>
  <cp:lastModifiedBy>Gwennan Young</cp:lastModifiedBy>
  <cp:revision>4</cp:revision>
  <cp:lastPrinted>2018-05-04T06:59:00Z</cp:lastPrinted>
  <dcterms:created xsi:type="dcterms:W3CDTF">2023-11-01T16:41:00Z</dcterms:created>
  <dcterms:modified xsi:type="dcterms:W3CDTF">2023-11-01T16:44:00Z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